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EDA9" w14:textId="77777777" w:rsidR="00370CE3" w:rsidRPr="009E0ECB" w:rsidRDefault="00327712">
      <w:pPr>
        <w:pStyle w:val="BodyA"/>
        <w:rPr>
          <w:rFonts w:ascii="Arial" w:hAnsi="Arial" w:cs="Arial"/>
          <w:b/>
          <w:bCs/>
        </w:rPr>
      </w:pPr>
      <w:proofErr w:type="spellStart"/>
      <w:r w:rsidRPr="009E0ECB">
        <w:rPr>
          <w:rFonts w:ascii="Arial" w:hAnsi="Arial" w:cs="Arial"/>
          <w:b/>
          <w:bCs/>
        </w:rPr>
        <w:t>Glenurquhart</w:t>
      </w:r>
      <w:proofErr w:type="spellEnd"/>
      <w:r w:rsidRPr="009E0ECB">
        <w:rPr>
          <w:rFonts w:ascii="Arial" w:hAnsi="Arial" w:cs="Arial"/>
          <w:b/>
          <w:bCs/>
        </w:rPr>
        <w:t xml:space="preserve"> Childcare Centre (GUCC) Trustees’ Meeting</w:t>
      </w:r>
    </w:p>
    <w:p w14:paraId="1B782B0A" w14:textId="77777777" w:rsidR="00370CE3" w:rsidRPr="009E0ECB" w:rsidRDefault="00370CE3">
      <w:pPr>
        <w:pStyle w:val="BodyA"/>
        <w:rPr>
          <w:rFonts w:ascii="Arial" w:hAnsi="Arial" w:cs="Arial"/>
        </w:rPr>
      </w:pPr>
    </w:p>
    <w:p w14:paraId="6C17CC69" w14:textId="09EAA18A" w:rsidR="00370CE3" w:rsidRPr="009E0ECB" w:rsidRDefault="00AF3605">
      <w:pPr>
        <w:pStyle w:val="BodyA"/>
        <w:rPr>
          <w:rFonts w:ascii="Arial" w:hAnsi="Arial" w:cs="Arial"/>
        </w:rPr>
      </w:pPr>
      <w:r w:rsidRPr="009E0ECB">
        <w:rPr>
          <w:rFonts w:ascii="Arial" w:hAnsi="Arial" w:cs="Arial"/>
        </w:rPr>
        <w:t>Tuesday</w:t>
      </w:r>
      <w:r w:rsidR="00327712" w:rsidRPr="009E0ECB">
        <w:rPr>
          <w:rFonts w:ascii="Arial" w:hAnsi="Arial" w:cs="Arial"/>
        </w:rPr>
        <w:t xml:space="preserve">, </w:t>
      </w:r>
      <w:r w:rsidR="00681D19" w:rsidRPr="009E0ECB">
        <w:rPr>
          <w:rFonts w:ascii="Arial" w:hAnsi="Arial" w:cs="Arial"/>
        </w:rPr>
        <w:t>September 28</w:t>
      </w:r>
      <w:r w:rsidR="00681D19" w:rsidRPr="009E0ECB">
        <w:rPr>
          <w:rFonts w:ascii="Arial" w:hAnsi="Arial" w:cs="Arial"/>
          <w:vertAlign w:val="superscript"/>
        </w:rPr>
        <w:t>th</w:t>
      </w:r>
      <w:proofErr w:type="gramStart"/>
      <w:r w:rsidR="00327712" w:rsidRPr="009E0ECB">
        <w:rPr>
          <w:rFonts w:ascii="Arial" w:hAnsi="Arial" w:cs="Arial"/>
        </w:rPr>
        <w:t xml:space="preserve"> 202</w:t>
      </w:r>
      <w:r w:rsidR="00A07500" w:rsidRPr="009E0ECB">
        <w:rPr>
          <w:rFonts w:ascii="Arial" w:hAnsi="Arial" w:cs="Arial"/>
        </w:rPr>
        <w:t>1</w:t>
      </w:r>
      <w:proofErr w:type="gramEnd"/>
    </w:p>
    <w:p w14:paraId="6809D7AC" w14:textId="77777777" w:rsidR="00370CE3" w:rsidRPr="009E0ECB" w:rsidRDefault="00370CE3">
      <w:pPr>
        <w:pStyle w:val="BodyA"/>
        <w:rPr>
          <w:rFonts w:ascii="Arial" w:hAnsi="Arial" w:cs="Arial"/>
        </w:rPr>
      </w:pPr>
    </w:p>
    <w:p w14:paraId="5CA3C151" w14:textId="77777777" w:rsidR="00370CE3" w:rsidRPr="009E0ECB" w:rsidRDefault="00327712">
      <w:pPr>
        <w:pStyle w:val="BodyA"/>
        <w:rPr>
          <w:rFonts w:ascii="Arial" w:hAnsi="Arial" w:cs="Arial"/>
          <w:b/>
          <w:bCs/>
        </w:rPr>
      </w:pPr>
      <w:r w:rsidRPr="009E0ECB">
        <w:rPr>
          <w:rFonts w:ascii="Arial" w:hAnsi="Arial" w:cs="Arial"/>
          <w:b/>
          <w:bCs/>
        </w:rPr>
        <w:t>Attendees</w:t>
      </w:r>
    </w:p>
    <w:p w14:paraId="113C267B" w14:textId="77777777" w:rsidR="00370CE3" w:rsidRPr="009E0ECB" w:rsidRDefault="00327712">
      <w:pPr>
        <w:pStyle w:val="BodyA"/>
        <w:rPr>
          <w:rFonts w:ascii="Arial" w:hAnsi="Arial" w:cs="Arial"/>
        </w:rPr>
      </w:pPr>
      <w:r w:rsidRPr="009E0ECB">
        <w:rPr>
          <w:rFonts w:ascii="Arial" w:hAnsi="Arial" w:cs="Arial"/>
        </w:rPr>
        <w:tab/>
      </w:r>
      <w:r w:rsidRPr="009E0ECB">
        <w:rPr>
          <w:rFonts w:ascii="Arial" w:hAnsi="Arial" w:cs="Arial"/>
        </w:rPr>
        <w:tab/>
      </w:r>
      <w:r w:rsidRPr="009E0ECB">
        <w:rPr>
          <w:rFonts w:ascii="Arial" w:hAnsi="Arial" w:cs="Arial"/>
        </w:rPr>
        <w:tab/>
      </w:r>
      <w:r w:rsidRPr="009E0ECB">
        <w:rPr>
          <w:rFonts w:ascii="Arial" w:hAnsi="Arial" w:cs="Arial"/>
        </w:rPr>
        <w:tab/>
      </w:r>
      <w:r w:rsidRPr="009E0ECB">
        <w:rPr>
          <w:rFonts w:ascii="Arial" w:hAnsi="Arial" w:cs="Arial"/>
        </w:rPr>
        <w:tab/>
      </w:r>
      <w:r w:rsidRPr="009E0ECB">
        <w:rPr>
          <w:rFonts w:ascii="Arial" w:hAnsi="Arial" w:cs="Arial"/>
        </w:rPr>
        <w:tab/>
      </w:r>
    </w:p>
    <w:p w14:paraId="0F64CA7C" w14:textId="6BA4CDDD" w:rsidR="00AF3605" w:rsidRPr="009E0ECB" w:rsidRDefault="00A07500">
      <w:pPr>
        <w:pStyle w:val="BodyA"/>
        <w:rPr>
          <w:rFonts w:ascii="Arial" w:hAnsi="Arial" w:cs="Arial"/>
        </w:rPr>
      </w:pPr>
      <w:r w:rsidRPr="009E0ECB">
        <w:rPr>
          <w:rFonts w:ascii="Arial" w:hAnsi="Arial" w:cs="Arial"/>
        </w:rPr>
        <w:t>Richard Haviland (RH)</w:t>
      </w:r>
    </w:p>
    <w:p w14:paraId="79BA3BCD" w14:textId="7B98BC8D" w:rsidR="00A07500" w:rsidRPr="009E0ECB" w:rsidRDefault="00A07500">
      <w:pPr>
        <w:pStyle w:val="BodyA"/>
        <w:rPr>
          <w:rFonts w:ascii="Arial" w:hAnsi="Arial" w:cs="Arial"/>
        </w:rPr>
      </w:pPr>
      <w:r w:rsidRPr="009E0ECB">
        <w:rPr>
          <w:rFonts w:ascii="Arial" w:hAnsi="Arial" w:cs="Arial"/>
        </w:rPr>
        <w:t>Michael Thorp (MT)</w:t>
      </w:r>
    </w:p>
    <w:p w14:paraId="7870E3C4" w14:textId="54262830" w:rsidR="00A07500" w:rsidRPr="009E0ECB" w:rsidRDefault="00A07500">
      <w:pPr>
        <w:pStyle w:val="BodyA"/>
        <w:rPr>
          <w:rFonts w:ascii="Arial" w:hAnsi="Arial" w:cs="Arial"/>
        </w:rPr>
      </w:pPr>
      <w:r w:rsidRPr="009E0ECB">
        <w:rPr>
          <w:rFonts w:ascii="Arial" w:hAnsi="Arial" w:cs="Arial"/>
        </w:rPr>
        <w:t>Mike Cameron (MC)</w:t>
      </w:r>
    </w:p>
    <w:p w14:paraId="46A00643" w14:textId="040187EB" w:rsidR="00A07500" w:rsidRPr="009E0ECB" w:rsidRDefault="00A07500">
      <w:pPr>
        <w:pStyle w:val="BodyA"/>
        <w:rPr>
          <w:rFonts w:ascii="Arial" w:hAnsi="Arial" w:cs="Arial"/>
        </w:rPr>
      </w:pPr>
      <w:r w:rsidRPr="009E0ECB">
        <w:rPr>
          <w:rFonts w:ascii="Arial" w:hAnsi="Arial" w:cs="Arial"/>
        </w:rPr>
        <w:t>Barbara Girvan (BG)</w:t>
      </w:r>
    </w:p>
    <w:p w14:paraId="4681DD44" w14:textId="7E85665D" w:rsidR="00A07500" w:rsidRPr="009E0ECB" w:rsidRDefault="00A07500">
      <w:pPr>
        <w:pStyle w:val="BodyA"/>
        <w:rPr>
          <w:rFonts w:ascii="Arial" w:hAnsi="Arial" w:cs="Arial"/>
        </w:rPr>
      </w:pPr>
      <w:r w:rsidRPr="009E0ECB">
        <w:rPr>
          <w:rFonts w:ascii="Arial" w:hAnsi="Arial" w:cs="Arial"/>
        </w:rPr>
        <w:t xml:space="preserve">Audrey </w:t>
      </w:r>
      <w:proofErr w:type="spellStart"/>
      <w:r w:rsidRPr="009E0ECB">
        <w:rPr>
          <w:rFonts w:ascii="Arial" w:hAnsi="Arial" w:cs="Arial"/>
        </w:rPr>
        <w:t>Maclennan</w:t>
      </w:r>
      <w:proofErr w:type="spellEnd"/>
      <w:r w:rsidR="00681D19" w:rsidRPr="009E0ECB">
        <w:rPr>
          <w:rFonts w:ascii="Arial" w:hAnsi="Arial" w:cs="Arial"/>
        </w:rPr>
        <w:t xml:space="preserve"> (AM)</w:t>
      </w:r>
    </w:p>
    <w:p w14:paraId="1682DF44" w14:textId="35BBF7D0" w:rsidR="00A07500" w:rsidRPr="009E0ECB" w:rsidRDefault="00A07500">
      <w:pPr>
        <w:pStyle w:val="BodyA"/>
        <w:rPr>
          <w:rFonts w:ascii="Arial" w:hAnsi="Arial" w:cs="Arial"/>
        </w:rPr>
      </w:pPr>
    </w:p>
    <w:p w14:paraId="071EC4AD" w14:textId="1178CB70" w:rsidR="00A07500" w:rsidRPr="009E0ECB" w:rsidRDefault="00A07500">
      <w:pPr>
        <w:pStyle w:val="BodyA"/>
        <w:rPr>
          <w:rFonts w:ascii="Arial" w:hAnsi="Arial" w:cs="Arial"/>
          <w:b/>
          <w:bCs/>
        </w:rPr>
      </w:pPr>
      <w:r w:rsidRPr="009E0ECB">
        <w:rPr>
          <w:rFonts w:ascii="Arial" w:hAnsi="Arial" w:cs="Arial"/>
          <w:b/>
          <w:bCs/>
        </w:rPr>
        <w:t>Apologies</w:t>
      </w:r>
    </w:p>
    <w:p w14:paraId="62213252" w14:textId="2E945B31" w:rsidR="00A07500" w:rsidRPr="009E0ECB" w:rsidRDefault="00A07500">
      <w:pPr>
        <w:pStyle w:val="BodyA"/>
        <w:rPr>
          <w:rFonts w:ascii="Arial" w:hAnsi="Arial" w:cs="Arial"/>
        </w:rPr>
      </w:pPr>
    </w:p>
    <w:p w14:paraId="0C7B33C1" w14:textId="749ED733" w:rsidR="00A07500" w:rsidRPr="009E0ECB" w:rsidRDefault="00A07500">
      <w:pPr>
        <w:pStyle w:val="BodyA"/>
        <w:rPr>
          <w:rFonts w:ascii="Arial" w:hAnsi="Arial" w:cs="Arial"/>
        </w:rPr>
      </w:pPr>
      <w:r w:rsidRPr="009E0ECB">
        <w:rPr>
          <w:rFonts w:ascii="Arial" w:hAnsi="Arial" w:cs="Arial"/>
        </w:rPr>
        <w:t>Chloe Cromarty (CC)</w:t>
      </w:r>
    </w:p>
    <w:p w14:paraId="7B8B6E6B" w14:textId="33224907" w:rsidR="00AF3605" w:rsidRPr="009E0ECB" w:rsidRDefault="00AF3605" w:rsidP="00AF3605">
      <w:pPr>
        <w:pStyle w:val="BodyA"/>
        <w:rPr>
          <w:rFonts w:ascii="Arial" w:hAnsi="Arial" w:cs="Arial"/>
        </w:rPr>
      </w:pPr>
    </w:p>
    <w:p w14:paraId="60B1AD88" w14:textId="1F49EA04" w:rsidR="00AF3605" w:rsidRPr="009E0ECB" w:rsidRDefault="00AF3605" w:rsidP="00AF3605">
      <w:pPr>
        <w:pStyle w:val="BodyA"/>
        <w:rPr>
          <w:rFonts w:ascii="Arial" w:hAnsi="Arial" w:cs="Arial"/>
        </w:rPr>
      </w:pPr>
      <w:r w:rsidRPr="009E0ECB">
        <w:rPr>
          <w:rFonts w:ascii="Arial" w:hAnsi="Arial" w:cs="Arial"/>
        </w:rPr>
        <w:t xml:space="preserve">These minutes should be read in conjunction with </w:t>
      </w:r>
      <w:r w:rsidR="005C59B6" w:rsidRPr="009E0ECB">
        <w:rPr>
          <w:rFonts w:ascii="Arial" w:hAnsi="Arial" w:cs="Arial"/>
        </w:rPr>
        <w:t xml:space="preserve">the </w:t>
      </w:r>
      <w:r w:rsidRPr="009E0ECB">
        <w:rPr>
          <w:rFonts w:ascii="Arial" w:hAnsi="Arial" w:cs="Arial"/>
        </w:rPr>
        <w:t xml:space="preserve">attached manager’s report and </w:t>
      </w:r>
      <w:r w:rsidR="00A07500" w:rsidRPr="009E0ECB">
        <w:rPr>
          <w:rFonts w:ascii="Arial" w:hAnsi="Arial" w:cs="Arial"/>
        </w:rPr>
        <w:t>(</w:t>
      </w:r>
      <w:proofErr w:type="gramStart"/>
      <w:r w:rsidR="00A07500" w:rsidRPr="009E0ECB">
        <w:rPr>
          <w:rFonts w:ascii="Arial" w:hAnsi="Arial" w:cs="Arial"/>
        </w:rPr>
        <w:t>as yet</w:t>
      </w:r>
      <w:proofErr w:type="gramEnd"/>
      <w:r w:rsidR="00A07500" w:rsidRPr="009E0ECB">
        <w:rPr>
          <w:rFonts w:ascii="Arial" w:hAnsi="Arial" w:cs="Arial"/>
        </w:rPr>
        <w:t xml:space="preserve"> unaudited) </w:t>
      </w:r>
      <w:r w:rsidRPr="009E0ECB">
        <w:rPr>
          <w:rFonts w:ascii="Arial" w:hAnsi="Arial" w:cs="Arial"/>
        </w:rPr>
        <w:t xml:space="preserve">finance report </w:t>
      </w:r>
      <w:r w:rsidR="00A07500" w:rsidRPr="009E0ECB">
        <w:rPr>
          <w:rFonts w:ascii="Arial" w:hAnsi="Arial" w:cs="Arial"/>
        </w:rPr>
        <w:t>covering the year from September 2020 to August 2021</w:t>
      </w:r>
      <w:r w:rsidRPr="009E0ECB">
        <w:rPr>
          <w:rFonts w:ascii="Arial" w:hAnsi="Arial" w:cs="Arial"/>
        </w:rPr>
        <w:t>.</w:t>
      </w:r>
      <w:r w:rsidR="002F5FF5" w:rsidRPr="009E0ECB">
        <w:rPr>
          <w:rFonts w:ascii="Arial" w:hAnsi="Arial" w:cs="Arial"/>
        </w:rPr>
        <w:t xml:space="preserve">  </w:t>
      </w:r>
      <w:proofErr w:type="gramStart"/>
      <w:r w:rsidR="002F5FF5" w:rsidRPr="009E0ECB">
        <w:rPr>
          <w:rFonts w:ascii="Arial" w:hAnsi="Arial" w:cs="Arial"/>
        </w:rPr>
        <w:t>Both of these</w:t>
      </w:r>
      <w:proofErr w:type="gramEnd"/>
      <w:r w:rsidR="002F5FF5" w:rsidRPr="009E0ECB">
        <w:rPr>
          <w:rFonts w:ascii="Arial" w:hAnsi="Arial" w:cs="Arial"/>
        </w:rPr>
        <w:t xml:space="preserve"> are attached as annexes.</w:t>
      </w:r>
    </w:p>
    <w:p w14:paraId="70EC931F" w14:textId="3ED50951" w:rsidR="00AF3605" w:rsidRPr="009E0ECB" w:rsidRDefault="00AF3605" w:rsidP="00AF3605">
      <w:pPr>
        <w:pStyle w:val="BodyA"/>
        <w:rPr>
          <w:rFonts w:ascii="Arial" w:hAnsi="Arial" w:cs="Arial"/>
          <w:b/>
          <w:bCs/>
        </w:rPr>
      </w:pPr>
    </w:p>
    <w:p w14:paraId="65C4EFFD" w14:textId="120593D8" w:rsidR="00AF3605" w:rsidRPr="009E0ECB" w:rsidRDefault="00A07500" w:rsidP="00AF3605">
      <w:pPr>
        <w:pStyle w:val="BodyA"/>
        <w:rPr>
          <w:rFonts w:ascii="Arial" w:hAnsi="Arial" w:cs="Arial"/>
          <w:b/>
          <w:bCs/>
        </w:rPr>
      </w:pPr>
      <w:r w:rsidRPr="009E0ECB">
        <w:rPr>
          <w:rFonts w:ascii="Arial" w:hAnsi="Arial" w:cs="Arial"/>
          <w:b/>
          <w:bCs/>
        </w:rPr>
        <w:t>Finances</w:t>
      </w:r>
    </w:p>
    <w:p w14:paraId="5137C964" w14:textId="07FAFA5C" w:rsidR="00AF3605" w:rsidRPr="009E0ECB" w:rsidRDefault="00AF3605" w:rsidP="00AF3605">
      <w:pPr>
        <w:pStyle w:val="BodyA"/>
        <w:rPr>
          <w:rFonts w:ascii="Arial" w:hAnsi="Arial" w:cs="Arial"/>
          <w:b/>
          <w:bCs/>
        </w:rPr>
      </w:pPr>
    </w:p>
    <w:p w14:paraId="75E118E0" w14:textId="7048F03B" w:rsidR="00A07500" w:rsidRPr="009E0ECB" w:rsidRDefault="00A07500" w:rsidP="009E0ECB">
      <w:pPr>
        <w:rPr>
          <w:rFonts w:ascii="Arial" w:eastAsia="Times New Roman" w:hAnsi="Arial" w:cs="Arial"/>
          <w:bdr w:val="none" w:sz="0" w:space="0" w:color="auto"/>
          <w:lang w:val="en-GB" w:eastAsia="en-GB"/>
        </w:rPr>
      </w:pPr>
      <w:r w:rsidRPr="009E0ECB">
        <w:rPr>
          <w:rFonts w:ascii="Arial" w:hAnsi="Arial" w:cs="Arial"/>
        </w:rPr>
        <w:t xml:space="preserve">Covid has continued to hit our income stream hard – particularly with respect to GOOSC and, to a lesser extent, the other out-of-hours clubs.  And yet, thanks to several successful grant bids – some for running costs, some ring-fenced for specific items or activities, </w:t>
      </w:r>
      <w:r w:rsidR="009E0ECB" w:rsidRPr="009E0ECB">
        <w:rPr>
          <w:rFonts w:ascii="Arial" w:hAnsi="Arial" w:cs="Arial"/>
        </w:rPr>
        <w:t>and an increase in income from Highland Council (</w:t>
      </w:r>
      <w:r w:rsidR="009E0ECB" w:rsidRPr="009E0ECB">
        <w:rPr>
          <w:rFonts w:ascii="Arial" w:eastAsia="Times New Roman" w:hAnsi="Arial" w:cs="Arial"/>
          <w:color w:val="1D2228"/>
          <w:bdr w:val="none" w:sz="0" w:space="0" w:color="auto"/>
          <w:lang w:val="en-GB" w:eastAsia="en-GB"/>
        </w:rPr>
        <w:t>we</w:t>
      </w:r>
      <w:r w:rsidR="009E0ECB" w:rsidRPr="009E0ECB">
        <w:rPr>
          <w:rFonts w:ascii="Arial" w:eastAsia="Times New Roman" w:hAnsi="Arial" w:cs="Arial"/>
          <w:i/>
          <w:iCs/>
          <w:color w:val="1D2228"/>
          <w:bdr w:val="none" w:sz="0" w:space="0" w:color="auto"/>
          <w:lang w:val="en-GB" w:eastAsia="en-GB"/>
        </w:rPr>
        <w:t xml:space="preserve"> </w:t>
      </w:r>
      <w:r w:rsidR="009E0ECB" w:rsidRPr="009E0ECB">
        <w:rPr>
          <w:rFonts w:ascii="Arial" w:eastAsia="Times New Roman" w:hAnsi="Arial" w:cs="Arial"/>
          <w:color w:val="1D2228"/>
          <w:bdr w:val="none" w:sz="0" w:space="0" w:color="auto"/>
          <w:lang w:val="en-GB" w:eastAsia="en-GB"/>
        </w:rPr>
        <w:t>had originally budgeted to lose some children part way through the year to the new Gaelic nursery</w:t>
      </w:r>
      <w:r w:rsidR="009E0ECB">
        <w:rPr>
          <w:rFonts w:ascii="Arial" w:eastAsia="Times New Roman" w:hAnsi="Arial" w:cs="Arial"/>
          <w:color w:val="1D2228"/>
          <w:bdr w:val="none" w:sz="0" w:space="0" w:color="auto"/>
          <w:lang w:val="en-GB" w:eastAsia="en-GB"/>
        </w:rPr>
        <w:t xml:space="preserve">, but this </w:t>
      </w:r>
      <w:r w:rsidR="009E0ECB" w:rsidRPr="009E0ECB">
        <w:rPr>
          <w:rFonts w:ascii="Arial" w:eastAsia="Times New Roman" w:hAnsi="Arial" w:cs="Arial"/>
          <w:color w:val="1D2228"/>
          <w:bdr w:val="none" w:sz="0" w:space="0" w:color="auto"/>
          <w:lang w:val="en-GB" w:eastAsia="en-GB"/>
        </w:rPr>
        <w:t>was put on hold due to Covid</w:t>
      </w:r>
      <w:r w:rsidR="009E0ECB" w:rsidRPr="009E0ECB">
        <w:rPr>
          <w:rFonts w:ascii="Arial" w:eastAsia="Times New Roman" w:hAnsi="Arial" w:cs="Arial"/>
          <w:i/>
          <w:iCs/>
          <w:color w:val="1D2228"/>
          <w:sz w:val="20"/>
          <w:szCs w:val="20"/>
          <w:bdr w:val="none" w:sz="0" w:space="0" w:color="auto"/>
          <w:lang w:val="en-GB" w:eastAsia="en-GB"/>
        </w:rPr>
        <w:t>),</w:t>
      </w:r>
      <w:r w:rsidR="009E0ECB">
        <w:rPr>
          <w:rFonts w:ascii="Arial" w:eastAsia="Times New Roman" w:hAnsi="Arial" w:cs="Arial"/>
          <w:i/>
          <w:iCs/>
          <w:color w:val="1D2228"/>
          <w:sz w:val="20"/>
          <w:szCs w:val="20"/>
          <w:bdr w:val="none" w:sz="0" w:space="0" w:color="auto"/>
          <w:lang w:val="en-GB" w:eastAsia="en-GB"/>
        </w:rPr>
        <w:t xml:space="preserve"> </w:t>
      </w:r>
      <w:r w:rsidRPr="009E0ECB">
        <w:rPr>
          <w:rFonts w:ascii="Arial" w:hAnsi="Arial" w:cs="Arial"/>
        </w:rPr>
        <w:t>the Centre has managed to turn an anticipated in-</w:t>
      </w:r>
      <w:r w:rsidR="009E0ECB">
        <w:rPr>
          <w:rFonts w:ascii="Arial" w:hAnsi="Arial" w:cs="Arial"/>
        </w:rPr>
        <w:t>y</w:t>
      </w:r>
      <w:r w:rsidRPr="009E0ECB">
        <w:rPr>
          <w:rFonts w:ascii="Arial" w:hAnsi="Arial" w:cs="Arial"/>
        </w:rPr>
        <w:t xml:space="preserve">ear profit of approximately £40,000.  Huge congratulations are due to Audrey, Chloe and Sian for their persistence in making this happen.  Looking ahead to the “new normal”, grants for running costs are likely to diminish, but increased home-working </w:t>
      </w:r>
      <w:proofErr w:type="spellStart"/>
      <w:r w:rsidRPr="009E0ECB">
        <w:rPr>
          <w:rFonts w:ascii="Arial" w:hAnsi="Arial" w:cs="Arial"/>
        </w:rPr>
        <w:t>etc</w:t>
      </w:r>
      <w:proofErr w:type="spellEnd"/>
      <w:r w:rsidRPr="009E0ECB">
        <w:rPr>
          <w:rFonts w:ascii="Arial" w:hAnsi="Arial" w:cs="Arial"/>
        </w:rPr>
        <w:t xml:space="preserve"> may mean that numbers for the out-of-hours clubs stay low.  M</w:t>
      </w:r>
      <w:r w:rsidR="002F5FF5" w:rsidRPr="009E0ECB">
        <w:rPr>
          <w:rFonts w:ascii="Arial" w:hAnsi="Arial" w:cs="Arial"/>
        </w:rPr>
        <w:t xml:space="preserve">T </w:t>
      </w:r>
      <w:r w:rsidRPr="009E0ECB">
        <w:rPr>
          <w:rFonts w:ascii="Arial" w:hAnsi="Arial" w:cs="Arial"/>
        </w:rPr>
        <w:t>anticipates a deficit of approximately £16,000 for the coming financial year – but that is a worst-case scenario.</w:t>
      </w:r>
    </w:p>
    <w:p w14:paraId="473847AF" w14:textId="5522E767" w:rsidR="002744BC" w:rsidRPr="009E0ECB" w:rsidRDefault="002744BC" w:rsidP="00AF3605">
      <w:pPr>
        <w:pStyle w:val="BodyA"/>
        <w:rPr>
          <w:rFonts w:ascii="Arial" w:hAnsi="Arial" w:cs="Arial"/>
        </w:rPr>
      </w:pPr>
    </w:p>
    <w:p w14:paraId="37144AA9" w14:textId="2020B6B3" w:rsidR="002744BC" w:rsidRPr="009E0ECB" w:rsidRDefault="002744BC" w:rsidP="00AF3605">
      <w:pPr>
        <w:pStyle w:val="BodyA"/>
        <w:rPr>
          <w:rFonts w:ascii="Arial" w:hAnsi="Arial" w:cs="Arial"/>
        </w:rPr>
      </w:pPr>
      <w:r w:rsidRPr="009E0ECB">
        <w:rPr>
          <w:rFonts w:ascii="Arial" w:hAnsi="Arial" w:cs="Arial"/>
        </w:rPr>
        <w:t xml:space="preserve">With the audited finances for 2019/20 now available, we agreed we should aim to have an AGM before the end of the calendar year (the AGM held in February </w:t>
      </w:r>
      <w:r w:rsidR="005A2A8A" w:rsidRPr="009E0ECB">
        <w:rPr>
          <w:rFonts w:ascii="Arial" w:hAnsi="Arial" w:cs="Arial"/>
        </w:rPr>
        <w:t xml:space="preserve">this year </w:t>
      </w:r>
      <w:r w:rsidRPr="009E0ECB">
        <w:rPr>
          <w:rFonts w:ascii="Arial" w:hAnsi="Arial" w:cs="Arial"/>
        </w:rPr>
        <w:t xml:space="preserve">being effectively the delayed 2020 AGM), and in future years to bring AGMs forward into earlier in the year, so that they take place nearer the end of the financial year </w:t>
      </w:r>
      <w:r w:rsidR="005A2A8A" w:rsidRPr="009E0ECB">
        <w:rPr>
          <w:rFonts w:ascii="Arial" w:hAnsi="Arial" w:cs="Arial"/>
        </w:rPr>
        <w:t xml:space="preserve">(September to August) to </w:t>
      </w:r>
      <w:r w:rsidRPr="009E0ECB">
        <w:rPr>
          <w:rFonts w:ascii="Arial" w:hAnsi="Arial" w:cs="Arial"/>
        </w:rPr>
        <w:t xml:space="preserve">which they </w:t>
      </w:r>
      <w:r w:rsidR="005A2A8A" w:rsidRPr="009E0ECB">
        <w:rPr>
          <w:rFonts w:ascii="Arial" w:hAnsi="Arial" w:cs="Arial"/>
        </w:rPr>
        <w:t>apply.</w:t>
      </w:r>
      <w:r w:rsidRPr="009E0ECB">
        <w:rPr>
          <w:rFonts w:ascii="Arial" w:hAnsi="Arial" w:cs="Arial"/>
        </w:rPr>
        <w:t xml:space="preserve"> There is also an urgent need to recruit a new Secretary.</w:t>
      </w:r>
    </w:p>
    <w:p w14:paraId="3A9C0357" w14:textId="0E38E5EB" w:rsidR="002744BC" w:rsidRPr="009E0ECB" w:rsidRDefault="002744BC" w:rsidP="00AF3605">
      <w:pPr>
        <w:pStyle w:val="BodyA"/>
        <w:rPr>
          <w:rFonts w:ascii="Arial" w:hAnsi="Arial" w:cs="Arial"/>
        </w:rPr>
      </w:pPr>
    </w:p>
    <w:p w14:paraId="7F792C35" w14:textId="2EDC7409" w:rsidR="002744BC" w:rsidRPr="009E0ECB" w:rsidRDefault="002744BC" w:rsidP="00AF3605">
      <w:pPr>
        <w:pStyle w:val="BodyA"/>
        <w:rPr>
          <w:rFonts w:ascii="Arial" w:hAnsi="Arial" w:cs="Arial"/>
          <w:b/>
          <w:bCs/>
          <w:i/>
          <w:iCs/>
        </w:rPr>
      </w:pPr>
      <w:r w:rsidRPr="009E0ECB">
        <w:rPr>
          <w:rFonts w:ascii="Arial" w:hAnsi="Arial" w:cs="Arial"/>
          <w:b/>
          <w:bCs/>
          <w:i/>
          <w:iCs/>
        </w:rPr>
        <w:t>Action</w:t>
      </w:r>
      <w:r w:rsidR="002F5FF5" w:rsidRPr="009E0ECB">
        <w:rPr>
          <w:rFonts w:ascii="Arial" w:hAnsi="Arial" w:cs="Arial"/>
          <w:b/>
          <w:bCs/>
          <w:i/>
          <w:iCs/>
        </w:rPr>
        <w:t>s</w:t>
      </w:r>
      <w:r w:rsidRPr="009E0ECB">
        <w:rPr>
          <w:rFonts w:ascii="Arial" w:hAnsi="Arial" w:cs="Arial"/>
          <w:b/>
          <w:bCs/>
          <w:i/>
          <w:iCs/>
        </w:rPr>
        <w:t xml:space="preserve">: </w:t>
      </w:r>
    </w:p>
    <w:p w14:paraId="6B08CB4E" w14:textId="77777777" w:rsidR="002744BC" w:rsidRPr="009E0ECB" w:rsidRDefault="002744BC" w:rsidP="00AF3605">
      <w:pPr>
        <w:pStyle w:val="BodyA"/>
        <w:rPr>
          <w:rFonts w:ascii="Arial" w:hAnsi="Arial" w:cs="Arial"/>
        </w:rPr>
      </w:pPr>
    </w:p>
    <w:p w14:paraId="37D91C86" w14:textId="4B1AB789" w:rsidR="002744BC" w:rsidRPr="009E0ECB" w:rsidRDefault="002744BC" w:rsidP="002F5FF5">
      <w:pPr>
        <w:pStyle w:val="BodyA"/>
        <w:numPr>
          <w:ilvl w:val="0"/>
          <w:numId w:val="10"/>
        </w:numPr>
        <w:rPr>
          <w:rFonts w:ascii="Arial" w:hAnsi="Arial" w:cs="Arial"/>
        </w:rPr>
      </w:pPr>
      <w:r w:rsidRPr="009E0ECB">
        <w:rPr>
          <w:rFonts w:ascii="Arial" w:hAnsi="Arial" w:cs="Arial"/>
        </w:rPr>
        <w:t xml:space="preserve">AM to contact SCVO to ask about </w:t>
      </w:r>
      <w:r w:rsidR="005A2A8A" w:rsidRPr="009E0ECB">
        <w:rPr>
          <w:rFonts w:ascii="Arial" w:hAnsi="Arial" w:cs="Arial"/>
        </w:rPr>
        <w:t>procedure for holding</w:t>
      </w:r>
      <w:r w:rsidRPr="009E0ECB">
        <w:rPr>
          <w:rFonts w:ascii="Arial" w:hAnsi="Arial" w:cs="Arial"/>
        </w:rPr>
        <w:t xml:space="preserve"> AGM if Board has no Secretary</w:t>
      </w:r>
    </w:p>
    <w:p w14:paraId="5AFFEC7E" w14:textId="3E515512" w:rsidR="002F5FF5" w:rsidRPr="009E0ECB" w:rsidRDefault="002F5FF5" w:rsidP="002F5FF5">
      <w:pPr>
        <w:pStyle w:val="BodyA"/>
        <w:numPr>
          <w:ilvl w:val="0"/>
          <w:numId w:val="10"/>
        </w:numPr>
        <w:rPr>
          <w:rFonts w:ascii="Arial" w:hAnsi="Arial" w:cs="Arial"/>
        </w:rPr>
      </w:pPr>
      <w:r w:rsidRPr="009E0ECB">
        <w:rPr>
          <w:rFonts w:ascii="Arial" w:hAnsi="Arial" w:cs="Arial"/>
        </w:rPr>
        <w:t xml:space="preserve">AM to </w:t>
      </w:r>
      <w:proofErr w:type="gramStart"/>
      <w:r w:rsidRPr="009E0ECB">
        <w:rPr>
          <w:rFonts w:ascii="Arial" w:hAnsi="Arial" w:cs="Arial"/>
        </w:rPr>
        <w:t>look into</w:t>
      </w:r>
      <w:proofErr w:type="gramEnd"/>
      <w:r w:rsidRPr="009E0ECB">
        <w:rPr>
          <w:rFonts w:ascii="Arial" w:hAnsi="Arial" w:cs="Arial"/>
        </w:rPr>
        <w:t xml:space="preserve"> setting up a link on our website making it easier for individuals to donate.</w:t>
      </w:r>
    </w:p>
    <w:p w14:paraId="7D2E6DE5" w14:textId="3604AE99" w:rsidR="005A2A8A" w:rsidRPr="009E0ECB" w:rsidRDefault="005A2A8A" w:rsidP="002F5FF5">
      <w:pPr>
        <w:pStyle w:val="BodyA"/>
        <w:numPr>
          <w:ilvl w:val="0"/>
          <w:numId w:val="10"/>
        </w:numPr>
        <w:rPr>
          <w:rFonts w:ascii="Arial" w:hAnsi="Arial" w:cs="Arial"/>
        </w:rPr>
      </w:pPr>
      <w:r w:rsidRPr="009E0ECB">
        <w:rPr>
          <w:rFonts w:ascii="Arial" w:hAnsi="Arial" w:cs="Arial"/>
        </w:rPr>
        <w:t>RH and AM to arrange AGM before end of calendar year</w:t>
      </w:r>
    </w:p>
    <w:p w14:paraId="7860EE93" w14:textId="75E2F440" w:rsidR="005A2A8A" w:rsidRPr="009E0ECB" w:rsidRDefault="005A2A8A" w:rsidP="002F5FF5">
      <w:pPr>
        <w:pStyle w:val="BodyA"/>
        <w:numPr>
          <w:ilvl w:val="0"/>
          <w:numId w:val="10"/>
        </w:numPr>
        <w:rPr>
          <w:rFonts w:ascii="Arial" w:hAnsi="Arial" w:cs="Arial"/>
        </w:rPr>
      </w:pPr>
      <w:r w:rsidRPr="009E0ECB">
        <w:rPr>
          <w:rFonts w:ascii="Arial" w:hAnsi="Arial" w:cs="Arial"/>
        </w:rPr>
        <w:t>AM and MT to meet late October to assess latest financial picture for year ahead</w:t>
      </w:r>
    </w:p>
    <w:p w14:paraId="1EC12B92" w14:textId="73B13E4D" w:rsidR="005A2A8A" w:rsidRPr="009E0ECB" w:rsidRDefault="005A2A8A" w:rsidP="00AF3605">
      <w:pPr>
        <w:pStyle w:val="BodyA"/>
        <w:rPr>
          <w:rFonts w:ascii="Arial" w:hAnsi="Arial" w:cs="Arial"/>
        </w:rPr>
      </w:pPr>
    </w:p>
    <w:p w14:paraId="71B00E00" w14:textId="166E610D" w:rsidR="005A2A8A" w:rsidRPr="009E0ECB" w:rsidRDefault="005A2A8A" w:rsidP="00AF3605">
      <w:pPr>
        <w:pStyle w:val="BodyA"/>
        <w:rPr>
          <w:rFonts w:ascii="Arial" w:hAnsi="Arial" w:cs="Arial"/>
          <w:b/>
          <w:bCs/>
        </w:rPr>
      </w:pPr>
      <w:r w:rsidRPr="009E0ECB">
        <w:rPr>
          <w:rFonts w:ascii="Arial" w:hAnsi="Arial" w:cs="Arial"/>
          <w:b/>
          <w:bCs/>
        </w:rPr>
        <w:t xml:space="preserve">Manager’s report (see </w:t>
      </w:r>
      <w:r w:rsidR="002F5FF5" w:rsidRPr="009E0ECB">
        <w:rPr>
          <w:rFonts w:ascii="Arial" w:hAnsi="Arial" w:cs="Arial"/>
          <w:b/>
          <w:bCs/>
        </w:rPr>
        <w:t>annex</w:t>
      </w:r>
      <w:r w:rsidRPr="009E0ECB">
        <w:rPr>
          <w:rFonts w:ascii="Arial" w:hAnsi="Arial" w:cs="Arial"/>
          <w:b/>
          <w:bCs/>
        </w:rPr>
        <w:t>)</w:t>
      </w:r>
    </w:p>
    <w:p w14:paraId="3A46895C" w14:textId="3F1060B2" w:rsidR="00A07500" w:rsidRPr="009E0ECB" w:rsidRDefault="00A07500" w:rsidP="00AF3605">
      <w:pPr>
        <w:pStyle w:val="BodyA"/>
        <w:rPr>
          <w:rFonts w:ascii="Arial" w:hAnsi="Arial" w:cs="Arial"/>
        </w:rPr>
      </w:pPr>
    </w:p>
    <w:p w14:paraId="4BDB9DF8" w14:textId="77777777" w:rsidR="005A2A8A" w:rsidRPr="009E0ECB" w:rsidRDefault="005A2A8A" w:rsidP="00AF3605">
      <w:pPr>
        <w:pStyle w:val="BodyA"/>
        <w:rPr>
          <w:rFonts w:ascii="Arial" w:hAnsi="Arial" w:cs="Arial"/>
        </w:rPr>
      </w:pPr>
      <w:r w:rsidRPr="009E0ECB">
        <w:rPr>
          <w:rFonts w:ascii="Arial" w:hAnsi="Arial" w:cs="Arial"/>
        </w:rPr>
        <w:t>The Board agreed that:</w:t>
      </w:r>
    </w:p>
    <w:p w14:paraId="3F0AF426" w14:textId="77777777" w:rsidR="005A2A8A" w:rsidRPr="009E0ECB" w:rsidRDefault="005A2A8A" w:rsidP="00AF3605">
      <w:pPr>
        <w:pStyle w:val="BodyA"/>
        <w:rPr>
          <w:rFonts w:ascii="Arial" w:hAnsi="Arial" w:cs="Arial"/>
        </w:rPr>
      </w:pPr>
    </w:p>
    <w:p w14:paraId="725A5112" w14:textId="6B0587F1" w:rsidR="00A07500" w:rsidRPr="009E0ECB" w:rsidRDefault="005A2A8A" w:rsidP="005A2A8A">
      <w:pPr>
        <w:pStyle w:val="BodyA"/>
        <w:numPr>
          <w:ilvl w:val="0"/>
          <w:numId w:val="4"/>
        </w:numPr>
        <w:rPr>
          <w:rFonts w:ascii="Arial" w:hAnsi="Arial" w:cs="Arial"/>
        </w:rPr>
      </w:pPr>
      <w:r w:rsidRPr="009E0ECB">
        <w:rPr>
          <w:rFonts w:ascii="Arial" w:hAnsi="Arial" w:cs="Arial"/>
        </w:rPr>
        <w:t>we should pursue funding from Soirbheas for a 3-year apprenticeship scheme.</w:t>
      </w:r>
    </w:p>
    <w:p w14:paraId="4E3D07DC" w14:textId="02E2091E" w:rsidR="005A2A8A" w:rsidRPr="009E0ECB" w:rsidRDefault="00F97EBC" w:rsidP="005A2A8A">
      <w:pPr>
        <w:pStyle w:val="BodyA"/>
        <w:numPr>
          <w:ilvl w:val="0"/>
          <w:numId w:val="4"/>
        </w:numPr>
        <w:rPr>
          <w:rFonts w:ascii="Arial" w:hAnsi="Arial" w:cs="Arial"/>
        </w:rPr>
      </w:pPr>
      <w:r w:rsidRPr="009E0ECB">
        <w:rPr>
          <w:rFonts w:ascii="Arial" w:hAnsi="Arial" w:cs="Arial"/>
        </w:rPr>
        <w:t>w</w:t>
      </w:r>
      <w:r w:rsidR="005A2A8A" w:rsidRPr="009E0ECB">
        <w:rPr>
          <w:rFonts w:ascii="Arial" w:hAnsi="Arial" w:cs="Arial"/>
        </w:rPr>
        <w:t xml:space="preserve">e should accept the offer of two cargo bikes from the Shieling project (which has </w:t>
      </w:r>
      <w:proofErr w:type="gramStart"/>
      <w:r w:rsidR="005A2A8A" w:rsidRPr="009E0ECB">
        <w:rPr>
          <w:rFonts w:ascii="Arial" w:hAnsi="Arial" w:cs="Arial"/>
        </w:rPr>
        <w:t>closed down</w:t>
      </w:r>
      <w:proofErr w:type="gramEnd"/>
      <w:r w:rsidR="005A2A8A" w:rsidRPr="009E0ECB">
        <w:rPr>
          <w:rFonts w:ascii="Arial" w:hAnsi="Arial" w:cs="Arial"/>
        </w:rPr>
        <w:t>) IF we can satisfy the insurers’ requirement that the bikes be kept overnight in a locked building.  If we can’t, we will have to decline the offer.</w:t>
      </w:r>
    </w:p>
    <w:p w14:paraId="638AFF5F" w14:textId="273D1EC9" w:rsidR="00F97EBC" w:rsidRPr="009E0ECB" w:rsidRDefault="00F97EBC" w:rsidP="005A2A8A">
      <w:pPr>
        <w:pStyle w:val="BodyA"/>
        <w:numPr>
          <w:ilvl w:val="0"/>
          <w:numId w:val="4"/>
        </w:numPr>
        <w:rPr>
          <w:rFonts w:ascii="Arial" w:hAnsi="Arial" w:cs="Arial"/>
        </w:rPr>
      </w:pPr>
      <w:r w:rsidRPr="009E0ECB">
        <w:rPr>
          <w:rFonts w:ascii="Arial" w:hAnsi="Arial" w:cs="Arial"/>
        </w:rPr>
        <w:lastRenderedPageBreak/>
        <w:t>we should go ahead with six drama workshops on a trial basis, subject to a satisfactory meeting between MC/AM and the drama teacher.</w:t>
      </w:r>
    </w:p>
    <w:p w14:paraId="50A1A2FE" w14:textId="63F6D292" w:rsidR="005A2A8A" w:rsidRPr="009E0ECB" w:rsidRDefault="005A2A8A" w:rsidP="005A2A8A">
      <w:pPr>
        <w:pStyle w:val="BodyA"/>
        <w:rPr>
          <w:rFonts w:ascii="Arial" w:hAnsi="Arial" w:cs="Arial"/>
        </w:rPr>
      </w:pPr>
    </w:p>
    <w:p w14:paraId="0EF92540" w14:textId="46F91421" w:rsidR="005A2A8A" w:rsidRPr="009E0ECB" w:rsidRDefault="005A2A8A" w:rsidP="005A2A8A">
      <w:pPr>
        <w:pStyle w:val="BodyA"/>
        <w:rPr>
          <w:rFonts w:ascii="Arial" w:hAnsi="Arial" w:cs="Arial"/>
          <w:b/>
          <w:bCs/>
          <w:i/>
          <w:iCs/>
        </w:rPr>
      </w:pPr>
      <w:r w:rsidRPr="009E0ECB">
        <w:rPr>
          <w:rFonts w:ascii="Arial" w:hAnsi="Arial" w:cs="Arial"/>
          <w:b/>
          <w:bCs/>
          <w:i/>
          <w:iCs/>
        </w:rPr>
        <w:t>Action</w:t>
      </w:r>
      <w:r w:rsidR="002F5FF5" w:rsidRPr="009E0ECB">
        <w:rPr>
          <w:rFonts w:ascii="Arial" w:hAnsi="Arial" w:cs="Arial"/>
          <w:b/>
          <w:bCs/>
          <w:i/>
          <w:iCs/>
        </w:rPr>
        <w:t>s</w:t>
      </w:r>
      <w:r w:rsidRPr="009E0ECB">
        <w:rPr>
          <w:rFonts w:ascii="Arial" w:hAnsi="Arial" w:cs="Arial"/>
          <w:b/>
          <w:bCs/>
          <w:i/>
          <w:iCs/>
        </w:rPr>
        <w:t>:</w:t>
      </w:r>
    </w:p>
    <w:p w14:paraId="54DE7AEF" w14:textId="761EF817" w:rsidR="005A2A8A" w:rsidRPr="009E0ECB" w:rsidRDefault="005A2A8A" w:rsidP="005A2A8A">
      <w:pPr>
        <w:pStyle w:val="BodyA"/>
        <w:rPr>
          <w:rFonts w:ascii="Arial" w:hAnsi="Arial" w:cs="Arial"/>
        </w:rPr>
      </w:pPr>
    </w:p>
    <w:p w14:paraId="1D207F52" w14:textId="39395208" w:rsidR="005A2A8A" w:rsidRPr="009E0ECB" w:rsidRDefault="005A2A8A" w:rsidP="002F5FF5">
      <w:pPr>
        <w:pStyle w:val="BodyA"/>
        <w:numPr>
          <w:ilvl w:val="0"/>
          <w:numId w:val="11"/>
        </w:numPr>
        <w:rPr>
          <w:rFonts w:ascii="Arial" w:hAnsi="Arial" w:cs="Arial"/>
        </w:rPr>
      </w:pPr>
      <w:r w:rsidRPr="009E0ECB">
        <w:rPr>
          <w:rFonts w:ascii="Arial" w:hAnsi="Arial" w:cs="Arial"/>
        </w:rPr>
        <w:t xml:space="preserve">RH to write to Head Teacher of Glen Urquhart High School </w:t>
      </w:r>
      <w:r w:rsidR="00F97EBC" w:rsidRPr="009E0ECB">
        <w:rPr>
          <w:rFonts w:ascii="Arial" w:hAnsi="Arial" w:cs="Arial"/>
        </w:rPr>
        <w:t>about providing space for cargo bikes</w:t>
      </w:r>
    </w:p>
    <w:p w14:paraId="2AC22F56" w14:textId="670CCAC1" w:rsidR="00F97EBC" w:rsidRPr="009E0ECB" w:rsidRDefault="00F97EBC" w:rsidP="002F5FF5">
      <w:pPr>
        <w:pStyle w:val="BodyA"/>
        <w:numPr>
          <w:ilvl w:val="0"/>
          <w:numId w:val="11"/>
        </w:numPr>
        <w:rPr>
          <w:rFonts w:ascii="Arial" w:hAnsi="Arial" w:cs="Arial"/>
        </w:rPr>
      </w:pPr>
      <w:r w:rsidRPr="009E0ECB">
        <w:rPr>
          <w:rFonts w:ascii="Arial" w:hAnsi="Arial" w:cs="Arial"/>
        </w:rPr>
        <w:t>MC and AM to meet drama teacher to understand more about techniques and objectives</w:t>
      </w:r>
    </w:p>
    <w:p w14:paraId="70CB43BF" w14:textId="40F2FD55" w:rsidR="00F97EBC" w:rsidRPr="009E0ECB" w:rsidRDefault="00F97EBC" w:rsidP="005A2A8A">
      <w:pPr>
        <w:pStyle w:val="BodyA"/>
        <w:rPr>
          <w:rFonts w:ascii="Arial" w:hAnsi="Arial" w:cs="Arial"/>
        </w:rPr>
      </w:pPr>
    </w:p>
    <w:p w14:paraId="44ED84F7" w14:textId="3CA20525" w:rsidR="00F97EBC" w:rsidRPr="009E0ECB" w:rsidRDefault="00F97EBC" w:rsidP="005A2A8A">
      <w:pPr>
        <w:pStyle w:val="BodyA"/>
        <w:rPr>
          <w:rFonts w:ascii="Arial" w:hAnsi="Arial" w:cs="Arial"/>
          <w:b/>
          <w:bCs/>
        </w:rPr>
      </w:pPr>
      <w:r w:rsidRPr="009E0ECB">
        <w:rPr>
          <w:rFonts w:ascii="Arial" w:hAnsi="Arial" w:cs="Arial"/>
          <w:b/>
          <w:bCs/>
        </w:rPr>
        <w:t>Covid</w:t>
      </w:r>
    </w:p>
    <w:p w14:paraId="2EAC3E13" w14:textId="20D62C61" w:rsidR="00F97EBC" w:rsidRPr="009E0ECB" w:rsidRDefault="00F97EBC" w:rsidP="005A2A8A">
      <w:pPr>
        <w:pStyle w:val="BodyA"/>
        <w:rPr>
          <w:rFonts w:ascii="Arial" w:hAnsi="Arial" w:cs="Arial"/>
          <w:b/>
          <w:bCs/>
        </w:rPr>
      </w:pPr>
    </w:p>
    <w:p w14:paraId="6D40013C" w14:textId="469E6CC7" w:rsidR="00F97EBC" w:rsidRPr="009E0ECB" w:rsidRDefault="002F5FF5" w:rsidP="005A2A8A">
      <w:pPr>
        <w:pStyle w:val="BodyA"/>
        <w:rPr>
          <w:rFonts w:ascii="Arial" w:hAnsi="Arial" w:cs="Arial"/>
        </w:rPr>
      </w:pPr>
      <w:r w:rsidRPr="009E0ECB">
        <w:rPr>
          <w:rFonts w:ascii="Arial" w:hAnsi="Arial" w:cs="Arial"/>
        </w:rPr>
        <w:t>The Board</w:t>
      </w:r>
      <w:r w:rsidR="00F97EBC" w:rsidRPr="009E0ECB">
        <w:rPr>
          <w:rFonts w:ascii="Arial" w:hAnsi="Arial" w:cs="Arial"/>
        </w:rPr>
        <w:t xml:space="preserve"> </w:t>
      </w:r>
      <w:proofErr w:type="gramStart"/>
      <w:r w:rsidR="00F97EBC" w:rsidRPr="009E0ECB">
        <w:rPr>
          <w:rFonts w:ascii="Arial" w:hAnsi="Arial" w:cs="Arial"/>
        </w:rPr>
        <w:t>had a discussion about</w:t>
      </w:r>
      <w:proofErr w:type="gramEnd"/>
      <w:r w:rsidR="00F97EBC" w:rsidRPr="009E0ECB">
        <w:rPr>
          <w:rFonts w:ascii="Arial" w:hAnsi="Arial" w:cs="Arial"/>
        </w:rPr>
        <w:t xml:space="preserve"> the effect of Covid on the resilience of the Centre and staff morale.  The general feeling was that there are many weeks when the staff were just about managing, but no more than that</w:t>
      </w:r>
      <w:r w:rsidRPr="009E0ECB">
        <w:rPr>
          <w:rFonts w:ascii="Arial" w:hAnsi="Arial" w:cs="Arial"/>
        </w:rPr>
        <w:t xml:space="preserve">, </w:t>
      </w:r>
      <w:r w:rsidR="00F97EBC" w:rsidRPr="009E0ECB">
        <w:rPr>
          <w:rFonts w:ascii="Arial" w:hAnsi="Arial" w:cs="Arial"/>
        </w:rPr>
        <w:t>and that this was not a viable way for the Centre to operate for long – both in terms of the over-all service and in terms of staff morale. The Board agreed that AM should look for two more relief staff.</w:t>
      </w:r>
    </w:p>
    <w:p w14:paraId="6C9D963D" w14:textId="749980B7" w:rsidR="00F97EBC" w:rsidRPr="009E0ECB" w:rsidRDefault="00F97EBC" w:rsidP="005A2A8A">
      <w:pPr>
        <w:pStyle w:val="BodyA"/>
        <w:rPr>
          <w:rFonts w:ascii="Arial" w:hAnsi="Arial" w:cs="Arial"/>
        </w:rPr>
      </w:pPr>
    </w:p>
    <w:p w14:paraId="3FEBF5AD" w14:textId="36E7669E" w:rsidR="00F97EBC" w:rsidRPr="009E0ECB" w:rsidRDefault="00F97EBC" w:rsidP="005A2A8A">
      <w:pPr>
        <w:pStyle w:val="BodyA"/>
        <w:rPr>
          <w:rFonts w:ascii="Arial" w:hAnsi="Arial" w:cs="Arial"/>
          <w:b/>
          <w:bCs/>
        </w:rPr>
      </w:pPr>
      <w:r w:rsidRPr="009E0ECB">
        <w:rPr>
          <w:rFonts w:ascii="Arial" w:hAnsi="Arial" w:cs="Arial"/>
          <w:b/>
          <w:bCs/>
        </w:rPr>
        <w:t>Recruitment</w:t>
      </w:r>
    </w:p>
    <w:p w14:paraId="66588BA5" w14:textId="6DF22762" w:rsidR="00F97EBC" w:rsidRPr="009E0ECB" w:rsidRDefault="00F97EBC" w:rsidP="005A2A8A">
      <w:pPr>
        <w:pStyle w:val="BodyA"/>
        <w:rPr>
          <w:rFonts w:ascii="Arial" w:hAnsi="Arial" w:cs="Arial"/>
          <w:b/>
          <w:bCs/>
        </w:rPr>
      </w:pPr>
    </w:p>
    <w:p w14:paraId="7DDDD0C3" w14:textId="119A6C15" w:rsidR="00F97EBC" w:rsidRPr="009E0ECB" w:rsidRDefault="002F5FF5" w:rsidP="005A2A8A">
      <w:pPr>
        <w:pStyle w:val="BodyA"/>
        <w:rPr>
          <w:rFonts w:ascii="Arial" w:hAnsi="Arial" w:cs="Arial"/>
        </w:rPr>
      </w:pPr>
      <w:r w:rsidRPr="009E0ECB">
        <w:rPr>
          <w:rFonts w:ascii="Arial" w:hAnsi="Arial" w:cs="Arial"/>
        </w:rPr>
        <w:t>The Board</w:t>
      </w:r>
      <w:r w:rsidR="00F97EBC" w:rsidRPr="009E0ECB">
        <w:rPr>
          <w:rFonts w:ascii="Arial" w:hAnsi="Arial" w:cs="Arial"/>
        </w:rPr>
        <w:t xml:space="preserve"> </w:t>
      </w:r>
      <w:proofErr w:type="gramStart"/>
      <w:r w:rsidR="00F97EBC" w:rsidRPr="009E0ECB">
        <w:rPr>
          <w:rFonts w:ascii="Arial" w:hAnsi="Arial" w:cs="Arial"/>
        </w:rPr>
        <w:t>had a discussion about</w:t>
      </w:r>
      <w:proofErr w:type="gramEnd"/>
      <w:r w:rsidR="00F97EBC" w:rsidRPr="009E0ECB">
        <w:rPr>
          <w:rFonts w:ascii="Arial" w:hAnsi="Arial" w:cs="Arial"/>
        </w:rPr>
        <w:t xml:space="preserve"> how best to fill the three board vacancies (including Secretary), and whether we should</w:t>
      </w:r>
      <w:r w:rsidR="00075924" w:rsidRPr="009E0ECB">
        <w:rPr>
          <w:rFonts w:ascii="Arial" w:hAnsi="Arial" w:cs="Arial"/>
        </w:rPr>
        <w:t xml:space="preserve"> seek to open up Board membership to people without a direct connection to the Centre, which would require a change to the wording of the Constitution</w:t>
      </w:r>
      <w:r w:rsidRPr="009E0ECB">
        <w:rPr>
          <w:rFonts w:ascii="Arial" w:hAnsi="Arial" w:cs="Arial"/>
        </w:rPr>
        <w:t>.</w:t>
      </w:r>
      <w:r w:rsidR="00075924" w:rsidRPr="009E0ECB">
        <w:rPr>
          <w:rFonts w:ascii="Arial" w:hAnsi="Arial" w:cs="Arial"/>
        </w:rPr>
        <w:t xml:space="preserve">   We decided to keep this in reserve but </w:t>
      </w:r>
      <w:proofErr w:type="gramStart"/>
      <w:r w:rsidR="00075924" w:rsidRPr="009E0ECB">
        <w:rPr>
          <w:rFonts w:ascii="Arial" w:hAnsi="Arial" w:cs="Arial"/>
        </w:rPr>
        <w:t>first of all</w:t>
      </w:r>
      <w:proofErr w:type="gramEnd"/>
      <w:r w:rsidR="00075924" w:rsidRPr="009E0ECB">
        <w:rPr>
          <w:rFonts w:ascii="Arial" w:hAnsi="Arial" w:cs="Arial"/>
        </w:rPr>
        <w:t xml:space="preserve"> to contact all members directly seeking interest.</w:t>
      </w:r>
    </w:p>
    <w:p w14:paraId="7AEAAE8C" w14:textId="18373795" w:rsidR="00075924" w:rsidRPr="009E0ECB" w:rsidRDefault="00075924" w:rsidP="005A2A8A">
      <w:pPr>
        <w:pStyle w:val="BodyA"/>
        <w:rPr>
          <w:rFonts w:ascii="Arial" w:hAnsi="Arial" w:cs="Arial"/>
        </w:rPr>
      </w:pPr>
    </w:p>
    <w:p w14:paraId="317F8F8E" w14:textId="77777777" w:rsidR="00681D19" w:rsidRPr="009E0ECB" w:rsidRDefault="00681D19" w:rsidP="005A2A8A">
      <w:pPr>
        <w:pStyle w:val="BodyA"/>
        <w:rPr>
          <w:rFonts w:ascii="Arial" w:hAnsi="Arial" w:cs="Arial"/>
          <w:b/>
          <w:bCs/>
          <w:i/>
          <w:iCs/>
        </w:rPr>
      </w:pPr>
      <w:r w:rsidRPr="009E0ECB">
        <w:rPr>
          <w:rFonts w:ascii="Arial" w:hAnsi="Arial" w:cs="Arial"/>
          <w:b/>
          <w:bCs/>
          <w:i/>
          <w:iCs/>
        </w:rPr>
        <w:t>Action:</w:t>
      </w:r>
    </w:p>
    <w:p w14:paraId="40857DE5" w14:textId="77777777" w:rsidR="00681D19" w:rsidRPr="009E0ECB" w:rsidRDefault="00681D19" w:rsidP="005A2A8A">
      <w:pPr>
        <w:pStyle w:val="BodyA"/>
        <w:rPr>
          <w:rFonts w:ascii="Arial" w:hAnsi="Arial" w:cs="Arial"/>
        </w:rPr>
      </w:pPr>
    </w:p>
    <w:p w14:paraId="0B69B230" w14:textId="1CB0F103" w:rsidR="002F5FF5" w:rsidRPr="009E0ECB" w:rsidRDefault="00075924" w:rsidP="002F5FF5">
      <w:pPr>
        <w:pStyle w:val="BodyA"/>
        <w:numPr>
          <w:ilvl w:val="0"/>
          <w:numId w:val="12"/>
        </w:numPr>
        <w:rPr>
          <w:rFonts w:ascii="Arial" w:hAnsi="Arial" w:cs="Arial"/>
        </w:rPr>
      </w:pPr>
      <w:r w:rsidRPr="009E0ECB">
        <w:rPr>
          <w:rFonts w:ascii="Arial" w:hAnsi="Arial" w:cs="Arial"/>
        </w:rPr>
        <w:t>RH to write to all members</w:t>
      </w:r>
      <w:r w:rsidR="002F5FF5" w:rsidRPr="009E0ECB">
        <w:rPr>
          <w:rFonts w:ascii="Arial" w:hAnsi="Arial" w:cs="Arial"/>
        </w:rPr>
        <w:t xml:space="preserve"> seeking interest, including in Secretary role.</w:t>
      </w:r>
    </w:p>
    <w:p w14:paraId="7E2292A1" w14:textId="0F603350" w:rsidR="00075924" w:rsidRPr="009E0ECB" w:rsidRDefault="00075924" w:rsidP="005A2A8A">
      <w:pPr>
        <w:pStyle w:val="BodyA"/>
        <w:rPr>
          <w:rFonts w:ascii="Arial" w:hAnsi="Arial" w:cs="Arial"/>
        </w:rPr>
      </w:pPr>
    </w:p>
    <w:p w14:paraId="789D2B3F" w14:textId="6372AC69" w:rsidR="00075924" w:rsidRPr="009E0ECB" w:rsidRDefault="00075924" w:rsidP="005A2A8A">
      <w:pPr>
        <w:pStyle w:val="BodyA"/>
        <w:rPr>
          <w:rFonts w:ascii="Arial" w:hAnsi="Arial" w:cs="Arial"/>
          <w:b/>
          <w:bCs/>
        </w:rPr>
      </w:pPr>
      <w:r w:rsidRPr="009E0ECB">
        <w:rPr>
          <w:rFonts w:ascii="Arial" w:hAnsi="Arial" w:cs="Arial"/>
          <w:b/>
          <w:bCs/>
        </w:rPr>
        <w:t>New members</w:t>
      </w:r>
    </w:p>
    <w:p w14:paraId="414D2A8F" w14:textId="486697CD" w:rsidR="00075924" w:rsidRPr="009E0ECB" w:rsidRDefault="00075924" w:rsidP="005A2A8A">
      <w:pPr>
        <w:pStyle w:val="BodyA"/>
        <w:rPr>
          <w:rFonts w:ascii="Arial" w:hAnsi="Arial" w:cs="Arial"/>
          <w:b/>
          <w:bCs/>
        </w:rPr>
      </w:pPr>
    </w:p>
    <w:p w14:paraId="22DA63DF" w14:textId="7839855E" w:rsidR="00075924" w:rsidRPr="009E0ECB" w:rsidRDefault="00075924" w:rsidP="005A2A8A">
      <w:pPr>
        <w:pStyle w:val="BodyA"/>
        <w:rPr>
          <w:rFonts w:ascii="Arial" w:hAnsi="Arial" w:cs="Arial"/>
        </w:rPr>
      </w:pPr>
      <w:r w:rsidRPr="009E0ECB">
        <w:rPr>
          <w:rFonts w:ascii="Arial" w:hAnsi="Arial" w:cs="Arial"/>
        </w:rPr>
        <w:t xml:space="preserve">The Board approved eight new members: Megan Walker; Clare Hunter; Yvonne McIntosh; Rebecca </w:t>
      </w:r>
      <w:proofErr w:type="spellStart"/>
      <w:r w:rsidRPr="009E0ECB">
        <w:rPr>
          <w:rFonts w:ascii="Arial" w:hAnsi="Arial" w:cs="Arial"/>
        </w:rPr>
        <w:t>Grindell</w:t>
      </w:r>
      <w:proofErr w:type="spellEnd"/>
      <w:r w:rsidRPr="009E0ECB">
        <w:rPr>
          <w:rFonts w:ascii="Arial" w:hAnsi="Arial" w:cs="Arial"/>
        </w:rPr>
        <w:t xml:space="preserve">; Nikki </w:t>
      </w:r>
      <w:proofErr w:type="spellStart"/>
      <w:r w:rsidRPr="009E0ECB">
        <w:rPr>
          <w:rFonts w:ascii="Arial" w:hAnsi="Arial" w:cs="Arial"/>
        </w:rPr>
        <w:t>Kipfmiller</w:t>
      </w:r>
      <w:proofErr w:type="spellEnd"/>
      <w:r w:rsidRPr="009E0ECB">
        <w:rPr>
          <w:rFonts w:ascii="Arial" w:hAnsi="Arial" w:cs="Arial"/>
        </w:rPr>
        <w:t xml:space="preserve">; Claire Fulton; Laura Mackenzie; Rachel </w:t>
      </w:r>
      <w:proofErr w:type="gramStart"/>
      <w:r w:rsidRPr="009E0ECB">
        <w:rPr>
          <w:rFonts w:ascii="Arial" w:hAnsi="Arial" w:cs="Arial"/>
        </w:rPr>
        <w:t>Hives;</w:t>
      </w:r>
      <w:proofErr w:type="gramEnd"/>
      <w:r w:rsidRPr="009E0ECB">
        <w:rPr>
          <w:rFonts w:ascii="Arial" w:hAnsi="Arial" w:cs="Arial"/>
        </w:rPr>
        <w:t xml:space="preserve"> </w:t>
      </w:r>
    </w:p>
    <w:p w14:paraId="51BE4EA0" w14:textId="5C3B7F33" w:rsidR="00A63B27" w:rsidRPr="009E0ECB" w:rsidRDefault="00A63B27" w:rsidP="005A2A8A">
      <w:pPr>
        <w:pStyle w:val="BodyA"/>
        <w:rPr>
          <w:rFonts w:ascii="Arial" w:hAnsi="Arial" w:cs="Arial"/>
        </w:rPr>
      </w:pPr>
    </w:p>
    <w:p w14:paraId="718BAC87" w14:textId="05E4B658" w:rsidR="00681D19" w:rsidRPr="009E0ECB" w:rsidRDefault="00681D19" w:rsidP="005A2A8A">
      <w:pPr>
        <w:pStyle w:val="BodyA"/>
        <w:rPr>
          <w:rFonts w:ascii="Arial" w:hAnsi="Arial" w:cs="Arial"/>
          <w:b/>
          <w:bCs/>
          <w:i/>
          <w:iCs/>
        </w:rPr>
      </w:pPr>
      <w:r w:rsidRPr="009E0ECB">
        <w:rPr>
          <w:rFonts w:ascii="Arial" w:hAnsi="Arial" w:cs="Arial"/>
          <w:b/>
          <w:bCs/>
          <w:i/>
          <w:iCs/>
        </w:rPr>
        <w:t>Action:</w:t>
      </w:r>
    </w:p>
    <w:p w14:paraId="323407E4" w14:textId="77777777" w:rsidR="00681D19" w:rsidRPr="009E0ECB" w:rsidRDefault="00681D19" w:rsidP="005A2A8A">
      <w:pPr>
        <w:pStyle w:val="BodyA"/>
        <w:rPr>
          <w:rFonts w:ascii="Arial" w:hAnsi="Arial" w:cs="Arial"/>
        </w:rPr>
      </w:pPr>
    </w:p>
    <w:p w14:paraId="4E05847D" w14:textId="018BC56F" w:rsidR="00A63B27" w:rsidRPr="009E0ECB" w:rsidRDefault="00A63B27" w:rsidP="002F5FF5">
      <w:pPr>
        <w:pStyle w:val="BodyA"/>
        <w:numPr>
          <w:ilvl w:val="0"/>
          <w:numId w:val="12"/>
        </w:numPr>
        <w:rPr>
          <w:rFonts w:ascii="Arial" w:hAnsi="Arial" w:cs="Arial"/>
        </w:rPr>
      </w:pPr>
      <w:r w:rsidRPr="009E0ECB">
        <w:rPr>
          <w:rFonts w:ascii="Arial" w:hAnsi="Arial" w:cs="Arial"/>
        </w:rPr>
        <w:t xml:space="preserve">RH to </w:t>
      </w:r>
      <w:r w:rsidR="002F5FF5" w:rsidRPr="009E0ECB">
        <w:rPr>
          <w:rFonts w:ascii="Arial" w:hAnsi="Arial" w:cs="Arial"/>
        </w:rPr>
        <w:t>send</w:t>
      </w:r>
      <w:r w:rsidRPr="009E0ECB">
        <w:rPr>
          <w:rFonts w:ascii="Arial" w:hAnsi="Arial" w:cs="Arial"/>
        </w:rPr>
        <w:t xml:space="preserve"> </w:t>
      </w:r>
      <w:r w:rsidR="002F5FF5" w:rsidRPr="009E0ECB">
        <w:rPr>
          <w:rFonts w:ascii="Arial" w:hAnsi="Arial" w:cs="Arial"/>
        </w:rPr>
        <w:t xml:space="preserve">introductory e-mails </w:t>
      </w:r>
      <w:r w:rsidRPr="009E0ECB">
        <w:rPr>
          <w:rFonts w:ascii="Arial" w:hAnsi="Arial" w:cs="Arial"/>
        </w:rPr>
        <w:t xml:space="preserve">to </w:t>
      </w:r>
      <w:proofErr w:type="gramStart"/>
      <w:r w:rsidRPr="009E0ECB">
        <w:rPr>
          <w:rFonts w:ascii="Arial" w:hAnsi="Arial" w:cs="Arial"/>
        </w:rPr>
        <w:t>all of</w:t>
      </w:r>
      <w:proofErr w:type="gramEnd"/>
      <w:r w:rsidRPr="009E0ECB">
        <w:rPr>
          <w:rFonts w:ascii="Arial" w:hAnsi="Arial" w:cs="Arial"/>
        </w:rPr>
        <w:t xml:space="preserve"> the above</w:t>
      </w:r>
    </w:p>
    <w:p w14:paraId="3679587D" w14:textId="68449231" w:rsidR="00A63B27" w:rsidRPr="009E0ECB" w:rsidRDefault="00A63B27" w:rsidP="005A2A8A">
      <w:pPr>
        <w:pStyle w:val="BodyA"/>
        <w:rPr>
          <w:rFonts w:ascii="Arial" w:hAnsi="Arial" w:cs="Arial"/>
        </w:rPr>
      </w:pPr>
    </w:p>
    <w:p w14:paraId="29A95963" w14:textId="171522D3" w:rsidR="00A63B27" w:rsidRPr="009E0ECB" w:rsidRDefault="00A63B27" w:rsidP="005A2A8A">
      <w:pPr>
        <w:pStyle w:val="BodyA"/>
        <w:rPr>
          <w:rFonts w:ascii="Arial" w:hAnsi="Arial" w:cs="Arial"/>
          <w:b/>
          <w:bCs/>
        </w:rPr>
      </w:pPr>
      <w:r w:rsidRPr="009E0ECB">
        <w:rPr>
          <w:rFonts w:ascii="Arial" w:hAnsi="Arial" w:cs="Arial"/>
          <w:b/>
          <w:bCs/>
        </w:rPr>
        <w:t>New build</w:t>
      </w:r>
    </w:p>
    <w:p w14:paraId="20E5B040" w14:textId="26A7588D" w:rsidR="00A63B27" w:rsidRPr="009E0ECB" w:rsidRDefault="00A63B27" w:rsidP="005A2A8A">
      <w:pPr>
        <w:pStyle w:val="BodyA"/>
        <w:rPr>
          <w:rFonts w:ascii="Arial" w:hAnsi="Arial" w:cs="Arial"/>
          <w:b/>
          <w:bCs/>
        </w:rPr>
      </w:pPr>
    </w:p>
    <w:p w14:paraId="7CFCCFC4" w14:textId="62F74C1F" w:rsidR="00A63B27" w:rsidRPr="009E0ECB" w:rsidRDefault="002F5FF5" w:rsidP="005A2A8A">
      <w:pPr>
        <w:pStyle w:val="BodyA"/>
        <w:rPr>
          <w:rFonts w:ascii="Arial" w:hAnsi="Arial" w:cs="Arial"/>
        </w:rPr>
      </w:pPr>
      <w:r w:rsidRPr="009E0ECB">
        <w:rPr>
          <w:rFonts w:ascii="Arial" w:hAnsi="Arial" w:cs="Arial"/>
        </w:rPr>
        <w:t>The Board discussed</w:t>
      </w:r>
      <w:r w:rsidR="00A63B27" w:rsidRPr="009E0ECB">
        <w:rPr>
          <w:rFonts w:ascii="Arial" w:hAnsi="Arial" w:cs="Arial"/>
        </w:rPr>
        <w:t xml:space="preserve"> the </w:t>
      </w:r>
      <w:r w:rsidRPr="009E0ECB">
        <w:rPr>
          <w:rFonts w:ascii="Arial" w:hAnsi="Arial" w:cs="Arial"/>
        </w:rPr>
        <w:t>Centre’</w:t>
      </w:r>
      <w:r w:rsidR="00A63B27" w:rsidRPr="009E0ECB">
        <w:rPr>
          <w:rFonts w:ascii="Arial" w:hAnsi="Arial" w:cs="Arial"/>
        </w:rPr>
        <w:t>s future requirements and the possibility of a new build.  We agreed that we weren’t collectively resourced to deal with this, and that we might at some point need to appoint somebody to take this on for us. We discussed the idea of keeping some money aside for any possible future building. With Covid having stopped us in our tracks last year, we agreed we needed to look afresh at various possibilities, including staying put or one day adding to the existing building, while maintaining contact with John Fraser.  We noted that John Fraser was currently carrying out a public consultation about the use of his land.</w:t>
      </w:r>
      <w:r w:rsidR="00681D19" w:rsidRPr="009E0ECB">
        <w:rPr>
          <w:rFonts w:ascii="Arial" w:hAnsi="Arial" w:cs="Arial"/>
        </w:rPr>
        <w:t xml:space="preserve">  We agreed that at some point – but not yet – we should consider carrying out a community consultation of our own.</w:t>
      </w:r>
    </w:p>
    <w:p w14:paraId="76A29E92" w14:textId="57AA4897" w:rsidR="00A63B27" w:rsidRPr="009E0ECB" w:rsidRDefault="00A63B27" w:rsidP="005A2A8A">
      <w:pPr>
        <w:pStyle w:val="BodyA"/>
        <w:rPr>
          <w:rFonts w:ascii="Arial" w:hAnsi="Arial" w:cs="Arial"/>
        </w:rPr>
      </w:pPr>
    </w:p>
    <w:p w14:paraId="3AAFA4F1" w14:textId="72772C01" w:rsidR="00A63B27" w:rsidRPr="009E0ECB" w:rsidRDefault="00A63B27" w:rsidP="005A2A8A">
      <w:pPr>
        <w:pStyle w:val="BodyA"/>
        <w:rPr>
          <w:rFonts w:ascii="Arial" w:hAnsi="Arial" w:cs="Arial"/>
          <w:b/>
          <w:bCs/>
          <w:i/>
          <w:iCs/>
        </w:rPr>
      </w:pPr>
      <w:r w:rsidRPr="009E0ECB">
        <w:rPr>
          <w:rFonts w:ascii="Arial" w:hAnsi="Arial" w:cs="Arial"/>
          <w:b/>
          <w:bCs/>
          <w:i/>
          <w:iCs/>
        </w:rPr>
        <w:t>Actions:</w:t>
      </w:r>
    </w:p>
    <w:p w14:paraId="60E016F3" w14:textId="0FDD5A65" w:rsidR="00A63B27" w:rsidRPr="009E0ECB" w:rsidRDefault="00A63B27" w:rsidP="005A2A8A">
      <w:pPr>
        <w:pStyle w:val="BodyA"/>
        <w:rPr>
          <w:rFonts w:ascii="Arial" w:hAnsi="Arial" w:cs="Arial"/>
        </w:rPr>
      </w:pPr>
    </w:p>
    <w:p w14:paraId="78200313" w14:textId="77777777" w:rsidR="002F5FF5" w:rsidRPr="009E0ECB" w:rsidRDefault="00A63B27" w:rsidP="002F5FF5">
      <w:pPr>
        <w:pStyle w:val="BodyA"/>
        <w:numPr>
          <w:ilvl w:val="0"/>
          <w:numId w:val="9"/>
        </w:numPr>
        <w:rPr>
          <w:rFonts w:ascii="Arial" w:hAnsi="Arial" w:cs="Arial"/>
        </w:rPr>
      </w:pPr>
      <w:r w:rsidRPr="009E0ECB">
        <w:rPr>
          <w:rFonts w:ascii="Arial" w:hAnsi="Arial" w:cs="Arial"/>
        </w:rPr>
        <w:t xml:space="preserve">RH to write to Margaret Davidson and David Fraser (Highland Council) </w:t>
      </w:r>
      <w:r w:rsidR="002F5FF5" w:rsidRPr="009E0ECB">
        <w:rPr>
          <w:rFonts w:ascii="Arial" w:hAnsi="Arial" w:cs="Arial"/>
        </w:rPr>
        <w:t>putting on the record</w:t>
      </w:r>
      <w:r w:rsidRPr="009E0ECB">
        <w:rPr>
          <w:rFonts w:ascii="Arial" w:hAnsi="Arial" w:cs="Arial"/>
        </w:rPr>
        <w:t xml:space="preserve"> the Centre’s current position, and</w:t>
      </w:r>
      <w:r w:rsidR="002F5FF5" w:rsidRPr="009E0ECB">
        <w:rPr>
          <w:rFonts w:ascii="Arial" w:hAnsi="Arial" w:cs="Arial"/>
        </w:rPr>
        <w:t xml:space="preserve"> likely </w:t>
      </w:r>
      <w:r w:rsidRPr="009E0ECB">
        <w:rPr>
          <w:rFonts w:ascii="Arial" w:hAnsi="Arial" w:cs="Arial"/>
        </w:rPr>
        <w:t>future requirements.</w:t>
      </w:r>
      <w:r w:rsidR="00681D19" w:rsidRPr="009E0ECB">
        <w:rPr>
          <w:rFonts w:ascii="Arial" w:hAnsi="Arial" w:cs="Arial"/>
        </w:rPr>
        <w:t xml:space="preserve">  </w:t>
      </w:r>
    </w:p>
    <w:p w14:paraId="21D32D72" w14:textId="7F22DB0C" w:rsidR="00681D19" w:rsidRPr="009E0ECB" w:rsidRDefault="00681D19" w:rsidP="002F5FF5">
      <w:pPr>
        <w:pStyle w:val="BodyA"/>
        <w:numPr>
          <w:ilvl w:val="0"/>
          <w:numId w:val="9"/>
        </w:numPr>
        <w:rPr>
          <w:rFonts w:ascii="Arial" w:hAnsi="Arial" w:cs="Arial"/>
        </w:rPr>
      </w:pPr>
      <w:r w:rsidRPr="009E0ECB">
        <w:rPr>
          <w:rFonts w:ascii="Arial" w:hAnsi="Arial" w:cs="Arial"/>
        </w:rPr>
        <w:t>AM to send RH e-mail on staff views.</w:t>
      </w:r>
    </w:p>
    <w:p w14:paraId="66180B1B" w14:textId="0E7467CE" w:rsidR="002F5FF5" w:rsidRPr="009E0ECB" w:rsidRDefault="00681D19" w:rsidP="005A2A8A">
      <w:pPr>
        <w:pStyle w:val="BodyA"/>
        <w:numPr>
          <w:ilvl w:val="0"/>
          <w:numId w:val="9"/>
        </w:numPr>
        <w:rPr>
          <w:rFonts w:ascii="Arial" w:hAnsi="Arial" w:cs="Arial"/>
        </w:rPr>
      </w:pPr>
      <w:r w:rsidRPr="009E0ECB">
        <w:rPr>
          <w:rFonts w:ascii="Arial" w:hAnsi="Arial" w:cs="Arial"/>
        </w:rPr>
        <w:t>RH to write to John Fraser asking to meet once his consultation had been carried out.</w:t>
      </w:r>
    </w:p>
    <w:p w14:paraId="14D59179" w14:textId="77777777" w:rsidR="002F5FF5" w:rsidRPr="009E0ECB" w:rsidRDefault="002F5FF5" w:rsidP="005A2A8A">
      <w:pPr>
        <w:pStyle w:val="BodyA"/>
        <w:rPr>
          <w:rFonts w:ascii="Arial" w:hAnsi="Arial" w:cs="Arial"/>
          <w:b/>
          <w:bCs/>
        </w:rPr>
      </w:pPr>
    </w:p>
    <w:p w14:paraId="6BE8B28F" w14:textId="77777777" w:rsidR="008531A7" w:rsidRDefault="008531A7" w:rsidP="005A2A8A">
      <w:pPr>
        <w:pStyle w:val="BodyA"/>
        <w:rPr>
          <w:rFonts w:ascii="Arial" w:hAnsi="Arial" w:cs="Arial"/>
          <w:b/>
          <w:bCs/>
        </w:rPr>
      </w:pPr>
    </w:p>
    <w:p w14:paraId="63C60BE1" w14:textId="77777777" w:rsidR="008531A7" w:rsidRDefault="008531A7" w:rsidP="005A2A8A">
      <w:pPr>
        <w:pStyle w:val="BodyA"/>
        <w:rPr>
          <w:rFonts w:ascii="Arial" w:hAnsi="Arial" w:cs="Arial"/>
          <w:b/>
          <w:bCs/>
        </w:rPr>
      </w:pPr>
    </w:p>
    <w:p w14:paraId="0EB5924B" w14:textId="59170921" w:rsidR="00681D19" w:rsidRPr="009E0ECB" w:rsidRDefault="00681D19" w:rsidP="005A2A8A">
      <w:pPr>
        <w:pStyle w:val="BodyA"/>
        <w:rPr>
          <w:rFonts w:ascii="Arial" w:hAnsi="Arial" w:cs="Arial"/>
          <w:b/>
          <w:bCs/>
        </w:rPr>
      </w:pPr>
      <w:r w:rsidRPr="009E0ECB">
        <w:rPr>
          <w:rFonts w:ascii="Arial" w:hAnsi="Arial" w:cs="Arial"/>
          <w:b/>
          <w:bCs/>
        </w:rPr>
        <w:lastRenderedPageBreak/>
        <w:t>Future meetings</w:t>
      </w:r>
    </w:p>
    <w:p w14:paraId="1ACC1C96" w14:textId="237178C4" w:rsidR="00681D19" w:rsidRPr="009E0ECB" w:rsidRDefault="00681D19" w:rsidP="005A2A8A">
      <w:pPr>
        <w:pStyle w:val="BodyA"/>
        <w:rPr>
          <w:rFonts w:ascii="Arial" w:hAnsi="Arial" w:cs="Arial"/>
          <w:b/>
          <w:bCs/>
        </w:rPr>
      </w:pPr>
    </w:p>
    <w:p w14:paraId="5332BB9D" w14:textId="3E5C4C49" w:rsidR="00681D19" w:rsidRPr="009E0ECB" w:rsidRDefault="00681D19" w:rsidP="005A2A8A">
      <w:pPr>
        <w:pStyle w:val="BodyA"/>
        <w:rPr>
          <w:rFonts w:ascii="Arial" w:hAnsi="Arial" w:cs="Arial"/>
        </w:rPr>
      </w:pPr>
      <w:r w:rsidRPr="009E0ECB">
        <w:rPr>
          <w:rFonts w:ascii="Arial" w:hAnsi="Arial" w:cs="Arial"/>
        </w:rPr>
        <w:t>We agreed that we should aim to have board meetings on the first Wednesday of every other month, with papers sent out a week in advance</w:t>
      </w:r>
      <w:proofErr w:type="gramStart"/>
      <w:r w:rsidRPr="009E0ECB">
        <w:rPr>
          <w:rFonts w:ascii="Arial" w:hAnsi="Arial" w:cs="Arial"/>
        </w:rPr>
        <w:t xml:space="preserve">.  </w:t>
      </w:r>
      <w:proofErr w:type="gramEnd"/>
      <w:r w:rsidRPr="009E0ECB">
        <w:rPr>
          <w:rFonts w:ascii="Arial" w:hAnsi="Arial" w:cs="Arial"/>
        </w:rPr>
        <w:t>Our next meeting will be on November 3</w:t>
      </w:r>
      <w:r w:rsidRPr="009E0ECB">
        <w:rPr>
          <w:rFonts w:ascii="Arial" w:hAnsi="Arial" w:cs="Arial"/>
          <w:vertAlign w:val="superscript"/>
        </w:rPr>
        <w:t>rd</w:t>
      </w:r>
      <w:r w:rsidRPr="009E0ECB">
        <w:rPr>
          <w:rFonts w:ascii="Arial" w:hAnsi="Arial" w:cs="Arial"/>
        </w:rPr>
        <w:t xml:space="preserve"> at 9.30.  </w:t>
      </w:r>
    </w:p>
    <w:p w14:paraId="19EA7D89" w14:textId="77777777" w:rsidR="008531A7" w:rsidRDefault="008531A7" w:rsidP="00681D19">
      <w:pPr>
        <w:rPr>
          <w:rFonts w:ascii="Arial" w:hAnsi="Arial" w:cs="Arial"/>
          <w:color w:val="000000"/>
          <w:sz w:val="22"/>
          <w:szCs w:val="22"/>
          <w:u w:color="000000"/>
          <w:lang w:eastAsia="en-GB"/>
          <w14:textOutline w14:w="12700" w14:cap="flat" w14:cmpd="sng" w14:algn="ctr">
            <w14:noFill/>
            <w14:prstDash w14:val="solid"/>
            <w14:miter w14:lim="400000"/>
          </w14:textOutline>
        </w:rPr>
      </w:pPr>
    </w:p>
    <w:p w14:paraId="1ED43C1F" w14:textId="77777777" w:rsidR="008531A7" w:rsidRDefault="008531A7" w:rsidP="00681D19">
      <w:pPr>
        <w:rPr>
          <w:rFonts w:ascii="Arial" w:hAnsi="Arial" w:cs="Arial"/>
          <w:color w:val="000000"/>
          <w:sz w:val="22"/>
          <w:szCs w:val="22"/>
          <w:u w:color="000000"/>
          <w:lang w:eastAsia="en-GB"/>
          <w14:textOutline w14:w="12700" w14:cap="flat" w14:cmpd="sng" w14:algn="ctr">
            <w14:noFill/>
            <w14:prstDash w14:val="solid"/>
            <w14:miter w14:lim="400000"/>
          </w14:textOutline>
        </w:rPr>
      </w:pPr>
    </w:p>
    <w:p w14:paraId="03CA6B6E" w14:textId="53DEA106" w:rsidR="00681D19" w:rsidRPr="008531A7" w:rsidRDefault="002F5FF5" w:rsidP="00681D19">
      <w:pPr>
        <w:rPr>
          <w:rFonts w:ascii="Arial" w:hAnsi="Arial" w:cs="Arial"/>
          <w:b/>
          <w:bCs/>
          <w:color w:val="000000"/>
          <w:sz w:val="32"/>
          <w:szCs w:val="32"/>
          <w:u w:color="000000"/>
          <w:lang w:eastAsia="en-GB"/>
          <w14:textOutline w14:w="12700" w14:cap="flat" w14:cmpd="sng" w14:algn="ctr">
            <w14:noFill/>
            <w14:prstDash w14:val="solid"/>
            <w14:miter w14:lim="400000"/>
          </w14:textOutline>
        </w:rPr>
      </w:pPr>
      <w:r w:rsidRPr="008531A7">
        <w:rPr>
          <w:rFonts w:ascii="Arial" w:hAnsi="Arial" w:cs="Arial"/>
          <w:b/>
          <w:bCs/>
          <w:color w:val="000000" w:themeColor="text1"/>
          <w:sz w:val="32"/>
          <w:szCs w:val="32"/>
        </w:rPr>
        <w:t xml:space="preserve"> Manager’s report</w:t>
      </w:r>
    </w:p>
    <w:p w14:paraId="08683E55" w14:textId="77777777" w:rsidR="00681D19" w:rsidRDefault="00681D19" w:rsidP="00681D19">
      <w:pPr>
        <w:rPr>
          <w:rFonts w:ascii="Arial" w:hAnsi="Arial" w:cs="Arial"/>
          <w:b/>
          <w:bCs/>
          <w:color w:val="FF0000"/>
          <w:sz w:val="20"/>
          <w:szCs w:val="20"/>
        </w:rPr>
      </w:pPr>
    </w:p>
    <w:p w14:paraId="098D00BC" w14:textId="77777777" w:rsidR="00681D19" w:rsidRDefault="00681D19" w:rsidP="00681D19">
      <w:pPr>
        <w:rPr>
          <w:rFonts w:ascii="Arial" w:hAnsi="Arial" w:cs="Arial"/>
          <w:b/>
          <w:bCs/>
        </w:rPr>
      </w:pPr>
    </w:p>
    <w:p w14:paraId="0161E52C" w14:textId="77777777" w:rsidR="00681D19" w:rsidRPr="00992D64" w:rsidRDefault="00681D19" w:rsidP="00681D19">
      <w:pPr>
        <w:rPr>
          <w:rFonts w:ascii="Arial" w:hAnsi="Arial" w:cs="Arial"/>
          <w:b/>
          <w:bCs/>
        </w:rPr>
      </w:pPr>
      <w:r w:rsidRPr="00992D64">
        <w:rPr>
          <w:rFonts w:ascii="Arial" w:hAnsi="Arial" w:cs="Arial"/>
          <w:b/>
          <w:bCs/>
        </w:rPr>
        <w:t>Covid Update:</w:t>
      </w:r>
    </w:p>
    <w:p w14:paraId="23A1774B" w14:textId="77777777" w:rsidR="00681D19" w:rsidRPr="00992D64" w:rsidRDefault="00681D19" w:rsidP="00681D19">
      <w:pPr>
        <w:rPr>
          <w:rFonts w:ascii="Arial" w:hAnsi="Arial" w:cs="Arial"/>
        </w:rPr>
      </w:pPr>
      <w:r w:rsidRPr="00992D64">
        <w:rPr>
          <w:rFonts w:ascii="Arial" w:hAnsi="Arial" w:cs="Arial"/>
        </w:rPr>
        <w:t>Since the Scottish Governments easing of restrictions, we have updated our risk assessment and Covid policies. The new guidance has seen an easing in restrictions:</w:t>
      </w:r>
    </w:p>
    <w:p w14:paraId="046A3578" w14:textId="77777777" w:rsidR="00681D19" w:rsidRDefault="00681D19" w:rsidP="00681D19">
      <w:pPr>
        <w:pStyle w:val="ListParagraph"/>
        <w:numPr>
          <w:ilvl w:val="0"/>
          <w:numId w:val="6"/>
        </w:numPr>
        <w:tabs>
          <w:tab w:val="left" w:pos="720"/>
          <w:tab w:val="left" w:pos="1440"/>
          <w:tab w:val="left" w:pos="2160"/>
          <w:tab w:val="left" w:pos="2880"/>
          <w:tab w:val="right" w:pos="9907"/>
        </w:tabs>
        <w:spacing w:after="0" w:line="240" w:lineRule="auto"/>
        <w:rPr>
          <w:rFonts w:ascii="Arial" w:eastAsia="Times New Roman" w:hAnsi="Arial" w:cs="Times New Roman"/>
          <w:szCs w:val="24"/>
          <w:lang w:eastAsia="en-GB"/>
        </w:rPr>
      </w:pPr>
      <w:r w:rsidRPr="00135556">
        <w:rPr>
          <w:rFonts w:ascii="Arial" w:eastAsia="Times New Roman" w:hAnsi="Arial" w:cs="Times New Roman"/>
          <w:szCs w:val="24"/>
          <w:lang w:eastAsia="en-GB"/>
        </w:rPr>
        <w:t>Firstly, from 9 August, close contacts of positive cases will not be required to self-isolate if they are double vaccinated, at least two weeks have passed since their second dose, and they take a PCR test that returns a negative result.</w:t>
      </w:r>
      <w:r>
        <w:rPr>
          <w:rFonts w:ascii="Arial" w:eastAsia="Times New Roman" w:hAnsi="Arial" w:cs="Times New Roman"/>
          <w:szCs w:val="24"/>
          <w:lang w:eastAsia="en-GB"/>
        </w:rPr>
        <w:t xml:space="preserve"> </w:t>
      </w:r>
    </w:p>
    <w:p w14:paraId="7991E491" w14:textId="77777777" w:rsidR="00681D19" w:rsidRPr="00135556" w:rsidRDefault="00681D19" w:rsidP="00681D19">
      <w:pPr>
        <w:pStyle w:val="ListParagraph"/>
        <w:numPr>
          <w:ilvl w:val="0"/>
          <w:numId w:val="6"/>
        </w:numPr>
        <w:tabs>
          <w:tab w:val="left" w:pos="720"/>
          <w:tab w:val="left" w:pos="1440"/>
          <w:tab w:val="left" w:pos="2160"/>
          <w:tab w:val="left" w:pos="2880"/>
          <w:tab w:val="right" w:pos="9907"/>
        </w:tabs>
        <w:spacing w:after="0" w:line="240" w:lineRule="auto"/>
        <w:rPr>
          <w:rFonts w:ascii="Arial" w:eastAsia="Times New Roman" w:hAnsi="Arial" w:cs="Times New Roman"/>
          <w:szCs w:val="24"/>
          <w:lang w:eastAsia="en-GB"/>
        </w:rPr>
      </w:pPr>
      <w:r w:rsidRPr="00135556">
        <w:rPr>
          <w:rFonts w:ascii="Arial" w:eastAsia="Times New Roman" w:hAnsi="Arial" w:cs="Times New Roman"/>
          <w:szCs w:val="24"/>
          <w:lang w:val="en-US" w:eastAsia="en-GB"/>
        </w:rPr>
        <w:t xml:space="preserve">For under 18s (most of whom are not eligible for vaccination), </w:t>
      </w:r>
      <w:r w:rsidRPr="00135556">
        <w:rPr>
          <w:rFonts w:ascii="Arial" w:eastAsia="Times New Roman" w:hAnsi="Arial" w:cs="Times New Roman"/>
          <w:szCs w:val="24"/>
          <w:lang w:eastAsia="en-GB"/>
        </w:rPr>
        <w:t xml:space="preserve">the blanket self-isolation requirement for close contacts will also be removed. For those aged over 5 this would be conditional on the child/young person remaining asymptomatic and receiving a negative PCR test. There will be an exception for under 5s – a PCR test may be recommended for under 5s, but their exemption from self-isolation should not be made conditional on this. </w:t>
      </w:r>
    </w:p>
    <w:p w14:paraId="6CFA780F" w14:textId="77777777" w:rsidR="00681D19" w:rsidRPr="00E27EEE" w:rsidRDefault="00681D19" w:rsidP="00681D19">
      <w:pPr>
        <w:tabs>
          <w:tab w:val="left" w:pos="720"/>
          <w:tab w:val="left" w:pos="1440"/>
          <w:tab w:val="left" w:pos="2160"/>
          <w:tab w:val="left" w:pos="2880"/>
          <w:tab w:val="right" w:pos="9907"/>
        </w:tabs>
        <w:rPr>
          <w:rFonts w:ascii="Arial" w:eastAsia="Times New Roman" w:hAnsi="Arial"/>
          <w:lang w:eastAsia="en-GB"/>
        </w:rPr>
      </w:pPr>
    </w:p>
    <w:p w14:paraId="5FDCD6E7" w14:textId="77777777" w:rsidR="00681D19" w:rsidRPr="00E27EEE" w:rsidRDefault="00681D19" w:rsidP="00681D19">
      <w:pPr>
        <w:tabs>
          <w:tab w:val="left" w:pos="720"/>
          <w:tab w:val="left" w:pos="1440"/>
          <w:tab w:val="left" w:pos="2160"/>
          <w:tab w:val="left" w:pos="2880"/>
          <w:tab w:val="right" w:pos="9907"/>
        </w:tabs>
        <w:rPr>
          <w:rFonts w:ascii="Arial" w:eastAsia="Times New Roman" w:hAnsi="Arial"/>
          <w:lang w:eastAsia="en-GB"/>
        </w:rPr>
      </w:pPr>
      <w:r w:rsidRPr="00E27EEE">
        <w:rPr>
          <w:rFonts w:ascii="Arial" w:eastAsia="Times New Roman" w:hAnsi="Arial"/>
          <w:lang w:eastAsia="en-GB"/>
        </w:rPr>
        <w:t>The guidance to support the continued safe operation of childcare settings has now been revised to reflect these changes.</w:t>
      </w:r>
    </w:p>
    <w:p w14:paraId="362D34B5" w14:textId="77777777" w:rsidR="00681D19" w:rsidRDefault="00681D19" w:rsidP="00681D19"/>
    <w:p w14:paraId="7F4BE6F5" w14:textId="77777777" w:rsidR="00681D19" w:rsidRPr="00135556" w:rsidRDefault="00681D19" w:rsidP="00681D19">
      <w:pPr>
        <w:pStyle w:val="ListParagraph"/>
        <w:numPr>
          <w:ilvl w:val="0"/>
          <w:numId w:val="5"/>
        </w:numPr>
        <w:rPr>
          <w:rFonts w:ascii="Arial" w:hAnsi="Arial" w:cs="Arial"/>
        </w:rPr>
      </w:pPr>
      <w:r w:rsidRPr="00135556">
        <w:rPr>
          <w:rFonts w:ascii="Arial" w:hAnsi="Arial" w:cs="Arial"/>
        </w:rPr>
        <w:t>Blended Placements are now able to take place providing there is no outbreak in either setting. Should this occur the parent/carer will need to opt for one setting until the outbreak is clear.</w:t>
      </w:r>
    </w:p>
    <w:p w14:paraId="1DE831BA" w14:textId="77777777" w:rsidR="00681D19" w:rsidRPr="00135556" w:rsidRDefault="00681D19" w:rsidP="00681D19">
      <w:pPr>
        <w:pStyle w:val="ListParagraph"/>
        <w:numPr>
          <w:ilvl w:val="0"/>
          <w:numId w:val="5"/>
        </w:numPr>
        <w:rPr>
          <w:rFonts w:ascii="Arial" w:hAnsi="Arial" w:cs="Arial"/>
        </w:rPr>
      </w:pPr>
      <w:r w:rsidRPr="00135556">
        <w:rPr>
          <w:rFonts w:ascii="Arial" w:hAnsi="Arial" w:cs="Arial"/>
        </w:rPr>
        <w:t>Parents can now have visits to the centre (restricted to no more than 3 per day if outdoors and 10 per day if outdoors) We plan to hold Stay, Play, and Learn sessions for parents this term.</w:t>
      </w:r>
    </w:p>
    <w:p w14:paraId="6FC8759F" w14:textId="77777777" w:rsidR="00681D19" w:rsidRPr="00135556" w:rsidRDefault="00681D19" w:rsidP="00681D19">
      <w:pPr>
        <w:pStyle w:val="ListParagraph"/>
        <w:numPr>
          <w:ilvl w:val="0"/>
          <w:numId w:val="5"/>
        </w:numPr>
        <w:rPr>
          <w:rFonts w:ascii="Arial" w:hAnsi="Arial" w:cs="Arial"/>
        </w:rPr>
      </w:pPr>
      <w:r w:rsidRPr="00135556">
        <w:rPr>
          <w:rFonts w:ascii="Arial" w:hAnsi="Arial" w:cs="Arial"/>
        </w:rPr>
        <w:t xml:space="preserve">Singing is now permitted indoors. Our music tutors have planned a balanced programme this term and we are delighted that this can now include songs. </w:t>
      </w:r>
    </w:p>
    <w:p w14:paraId="785558C8" w14:textId="77777777" w:rsidR="00681D19" w:rsidRPr="00135556" w:rsidRDefault="00681D19" w:rsidP="00681D19">
      <w:pPr>
        <w:pStyle w:val="ListParagraph"/>
        <w:numPr>
          <w:ilvl w:val="0"/>
          <w:numId w:val="5"/>
        </w:numPr>
        <w:rPr>
          <w:rFonts w:ascii="Arial" w:hAnsi="Arial" w:cs="Arial"/>
        </w:rPr>
      </w:pPr>
      <w:r w:rsidRPr="00135556">
        <w:rPr>
          <w:rFonts w:ascii="Arial" w:hAnsi="Arial" w:cs="Arial"/>
        </w:rPr>
        <w:t>We are no longer required to inform Health Protection if we have one isolated case of Covid. An outbreak (2 or more cases, not linked) will still need to be reported and advice sought. We are still required to inform Care Inspectorate of any suspected/confirmed cases.</w:t>
      </w:r>
    </w:p>
    <w:p w14:paraId="7D3BF2F4" w14:textId="77777777" w:rsidR="00681D19" w:rsidRDefault="00681D19" w:rsidP="00681D19">
      <w:pPr>
        <w:rPr>
          <w:rFonts w:ascii="Arial" w:hAnsi="Arial" w:cs="Arial"/>
        </w:rPr>
      </w:pPr>
      <w:r>
        <w:rPr>
          <w:rFonts w:ascii="Arial" w:hAnsi="Arial" w:cs="Arial"/>
        </w:rPr>
        <w:t>Guidance remains the same on face coverings, ventilation and with our enhanced cleaning practices. Face coverings are still strongly advised for parents/</w:t>
      </w:r>
      <w:proofErr w:type="spellStart"/>
      <w:r>
        <w:rPr>
          <w:rFonts w:ascii="Arial" w:hAnsi="Arial" w:cs="Arial"/>
        </w:rPr>
        <w:t>carers</w:t>
      </w:r>
      <w:proofErr w:type="spellEnd"/>
      <w:r>
        <w:rPr>
          <w:rFonts w:ascii="Arial" w:hAnsi="Arial" w:cs="Arial"/>
        </w:rPr>
        <w:t xml:space="preserve"> at drop off and collection and for staff when a safe 2-meter cannot be maintained. </w:t>
      </w:r>
    </w:p>
    <w:p w14:paraId="7FE4760B" w14:textId="77777777" w:rsidR="00681D19" w:rsidRDefault="00681D19" w:rsidP="00681D19">
      <w:pPr>
        <w:rPr>
          <w:rFonts w:ascii="Arial" w:hAnsi="Arial" w:cs="Arial"/>
        </w:rPr>
      </w:pPr>
    </w:p>
    <w:p w14:paraId="7A918A7D" w14:textId="77777777" w:rsidR="00681D19" w:rsidRDefault="00681D19" w:rsidP="00681D19">
      <w:pPr>
        <w:rPr>
          <w:rFonts w:ascii="Arial" w:hAnsi="Arial" w:cs="Arial"/>
          <w:b/>
          <w:bCs/>
        </w:rPr>
      </w:pPr>
      <w:r w:rsidRPr="00135556">
        <w:rPr>
          <w:rFonts w:ascii="Arial" w:hAnsi="Arial" w:cs="Arial"/>
          <w:b/>
          <w:bCs/>
        </w:rPr>
        <w:t>It is not thought that this guidance will change as we move out of level 0 and will remain in place until the end of September (at least) when all the over 18s will have had access to 2 doses of the vaccine.</w:t>
      </w:r>
    </w:p>
    <w:p w14:paraId="3C7ADF69" w14:textId="77777777" w:rsidR="00681D19" w:rsidRDefault="00681D19" w:rsidP="00681D19">
      <w:pPr>
        <w:rPr>
          <w:rFonts w:ascii="Arial" w:hAnsi="Arial" w:cs="Arial"/>
          <w:b/>
          <w:bCs/>
        </w:rPr>
      </w:pPr>
    </w:p>
    <w:p w14:paraId="50D99EAD" w14:textId="77777777" w:rsidR="00681D19" w:rsidRDefault="00681D19" w:rsidP="00681D19">
      <w:pPr>
        <w:rPr>
          <w:rFonts w:ascii="Arial" w:hAnsi="Arial" w:cs="Arial"/>
          <w:b/>
          <w:bCs/>
        </w:rPr>
      </w:pPr>
      <w:r>
        <w:rPr>
          <w:rFonts w:ascii="Arial" w:hAnsi="Arial" w:cs="Arial"/>
          <w:b/>
          <w:bCs/>
        </w:rPr>
        <w:t>Communications with parents:</w:t>
      </w:r>
    </w:p>
    <w:p w14:paraId="47A94364" w14:textId="77777777" w:rsidR="00681D19" w:rsidRDefault="00681D19" w:rsidP="00681D19">
      <w:pPr>
        <w:rPr>
          <w:rFonts w:ascii="Arial" w:hAnsi="Arial" w:cs="Arial"/>
        </w:rPr>
      </w:pPr>
      <w:r>
        <w:rPr>
          <w:rFonts w:ascii="Arial" w:hAnsi="Arial" w:cs="Arial"/>
        </w:rPr>
        <w:t xml:space="preserve">After </w:t>
      </w:r>
      <w:proofErr w:type="spellStart"/>
      <w:r>
        <w:rPr>
          <w:rFonts w:ascii="Arial" w:hAnsi="Arial" w:cs="Arial"/>
        </w:rPr>
        <w:t>trialling</w:t>
      </w:r>
      <w:proofErr w:type="spellEnd"/>
      <w:r>
        <w:rPr>
          <w:rFonts w:ascii="Arial" w:hAnsi="Arial" w:cs="Arial"/>
        </w:rPr>
        <w:t xml:space="preserve"> the communications </w:t>
      </w:r>
      <w:proofErr w:type="spellStart"/>
      <w:r>
        <w:rPr>
          <w:rFonts w:ascii="Arial" w:hAnsi="Arial" w:cs="Arial"/>
        </w:rPr>
        <w:t>programme</w:t>
      </w:r>
      <w:proofErr w:type="spellEnd"/>
      <w:r>
        <w:rPr>
          <w:rFonts w:ascii="Arial" w:hAnsi="Arial" w:cs="Arial"/>
        </w:rPr>
        <w:t xml:space="preserve"> ‘</w:t>
      </w:r>
      <w:proofErr w:type="spellStart"/>
      <w:r>
        <w:rPr>
          <w:rFonts w:ascii="Arial" w:hAnsi="Arial" w:cs="Arial"/>
        </w:rPr>
        <w:t>SeeSaw</w:t>
      </w:r>
      <w:proofErr w:type="spellEnd"/>
      <w:r>
        <w:rPr>
          <w:rFonts w:ascii="Arial" w:hAnsi="Arial" w:cs="Arial"/>
        </w:rPr>
        <w:t>’ we have opted not to carry on with this approach. A survey to parents concluded that 50% of parents found this helpful, informative, and easy to use with the other 50% finding it problematic and limiting. This approach did require significant staff input and after our recent team meeting it was felt that using Seesaw on top of our other approaches (website BLOG, care plan meetings and general observations of the children) that it was not a time efficient approach.</w:t>
      </w:r>
    </w:p>
    <w:p w14:paraId="438B266C" w14:textId="77777777" w:rsidR="00681D19" w:rsidRDefault="00681D19" w:rsidP="00681D19">
      <w:pPr>
        <w:rPr>
          <w:rFonts w:ascii="Arial" w:hAnsi="Arial" w:cs="Arial"/>
        </w:rPr>
      </w:pPr>
      <w:r>
        <w:rPr>
          <w:rFonts w:ascii="Arial" w:hAnsi="Arial" w:cs="Arial"/>
        </w:rPr>
        <w:lastRenderedPageBreak/>
        <w:t xml:space="preserve">Other options are being discussed and this will provide a focus for this year’s Improvement Plan 2021-2022. </w:t>
      </w:r>
    </w:p>
    <w:p w14:paraId="4C4DE7EF" w14:textId="77777777" w:rsidR="00681D19" w:rsidRDefault="00681D19" w:rsidP="00681D19">
      <w:pPr>
        <w:rPr>
          <w:rFonts w:ascii="Arial" w:hAnsi="Arial" w:cs="Arial"/>
        </w:rPr>
      </w:pPr>
    </w:p>
    <w:p w14:paraId="63C78879" w14:textId="77777777" w:rsidR="00681D19" w:rsidRPr="0041246E" w:rsidRDefault="00681D19" w:rsidP="00681D19">
      <w:pPr>
        <w:rPr>
          <w:rFonts w:ascii="Arial" w:hAnsi="Arial" w:cs="Arial"/>
          <w:b/>
          <w:bCs/>
        </w:rPr>
      </w:pPr>
      <w:r w:rsidRPr="0041246E">
        <w:rPr>
          <w:rFonts w:ascii="Arial" w:hAnsi="Arial" w:cs="Arial"/>
          <w:b/>
          <w:bCs/>
        </w:rPr>
        <w:t>Improvement Plan</w:t>
      </w:r>
    </w:p>
    <w:p w14:paraId="78CB8330" w14:textId="6EF06AC6" w:rsidR="00681D19" w:rsidRDefault="00681D19" w:rsidP="00681D19">
      <w:pPr>
        <w:rPr>
          <w:rFonts w:ascii="Arial" w:hAnsi="Arial" w:cs="Arial"/>
        </w:rPr>
      </w:pPr>
      <w:r>
        <w:rPr>
          <w:rFonts w:ascii="Arial" w:hAnsi="Arial" w:cs="Arial"/>
        </w:rPr>
        <w:t xml:space="preserve">In line with Highland Council, we will be looking at ‘Recovery from Covid-19’ again this year. This session 2021-2022 we will be looking at different key points from last year to best support our children, families, and staff as we continue to recover </w:t>
      </w:r>
      <w:r w:rsidR="008531A7">
        <w:rPr>
          <w:rFonts w:ascii="Arial" w:hAnsi="Arial" w:cs="Arial"/>
        </w:rPr>
        <w:t>from</w:t>
      </w:r>
      <w:r>
        <w:rPr>
          <w:rFonts w:ascii="Arial" w:hAnsi="Arial" w:cs="Arial"/>
        </w:rPr>
        <w:t xml:space="preserve"> the impacts of the pandemic. The Improvement Plan is to be submitted by 17</w:t>
      </w:r>
      <w:r w:rsidRPr="009D43D2">
        <w:rPr>
          <w:rFonts w:ascii="Arial" w:hAnsi="Arial" w:cs="Arial"/>
          <w:vertAlign w:val="superscript"/>
        </w:rPr>
        <w:t>th</w:t>
      </w:r>
      <w:r>
        <w:rPr>
          <w:rFonts w:ascii="Arial" w:hAnsi="Arial" w:cs="Arial"/>
        </w:rPr>
        <w:t xml:space="preserve"> September and we will be holding another team meeting alongside </w:t>
      </w:r>
      <w:r w:rsidR="008531A7">
        <w:rPr>
          <w:rFonts w:ascii="Arial" w:hAnsi="Arial" w:cs="Arial"/>
        </w:rPr>
        <w:t>analyzing</w:t>
      </w:r>
      <w:r>
        <w:rPr>
          <w:rFonts w:ascii="Arial" w:hAnsi="Arial" w:cs="Arial"/>
        </w:rPr>
        <w:t xml:space="preserve"> the results from the recent survey to inform our focuses for the plan, prior to submission. Our Improvement Plan will be available for viewing on the webpage, once approved.</w:t>
      </w:r>
    </w:p>
    <w:p w14:paraId="3274C498" w14:textId="77777777" w:rsidR="00681D19" w:rsidRDefault="00681D19" w:rsidP="00681D19">
      <w:pPr>
        <w:rPr>
          <w:rFonts w:ascii="Arial" w:hAnsi="Arial" w:cs="Arial"/>
        </w:rPr>
      </w:pPr>
    </w:p>
    <w:p w14:paraId="44A6D44F" w14:textId="77777777" w:rsidR="00681D19" w:rsidRDefault="00681D19" w:rsidP="00681D19">
      <w:pPr>
        <w:rPr>
          <w:rFonts w:ascii="Arial" w:hAnsi="Arial" w:cs="Arial"/>
          <w:b/>
          <w:bCs/>
        </w:rPr>
      </w:pPr>
      <w:r w:rsidRPr="009D43D2">
        <w:rPr>
          <w:rFonts w:ascii="Arial" w:hAnsi="Arial" w:cs="Arial"/>
          <w:b/>
          <w:bCs/>
        </w:rPr>
        <w:t>Staff changes</w:t>
      </w:r>
    </w:p>
    <w:p w14:paraId="4F2BB36A" w14:textId="77777777" w:rsidR="00681D19" w:rsidRDefault="00681D19" w:rsidP="00681D19">
      <w:pPr>
        <w:rPr>
          <w:rFonts w:ascii="Arial" w:hAnsi="Arial" w:cs="Arial"/>
        </w:rPr>
      </w:pPr>
      <w:r>
        <w:rPr>
          <w:rFonts w:ascii="Arial" w:hAnsi="Arial" w:cs="Arial"/>
        </w:rPr>
        <w:t xml:space="preserve">The </w:t>
      </w:r>
      <w:proofErr w:type="spellStart"/>
      <w:r>
        <w:rPr>
          <w:rFonts w:ascii="Arial" w:hAnsi="Arial" w:cs="Arial"/>
        </w:rPr>
        <w:t>centre</w:t>
      </w:r>
      <w:proofErr w:type="spellEnd"/>
      <w:r>
        <w:rPr>
          <w:rFonts w:ascii="Arial" w:hAnsi="Arial" w:cs="Arial"/>
        </w:rPr>
        <w:t xml:space="preserve"> has undertaken some restructuring of roles and responsibilities for this coming session. </w:t>
      </w:r>
    </w:p>
    <w:p w14:paraId="5A8EC5BE" w14:textId="77777777" w:rsidR="00681D19" w:rsidRDefault="00681D19" w:rsidP="00681D19">
      <w:pPr>
        <w:rPr>
          <w:rFonts w:ascii="Arial" w:hAnsi="Arial" w:cs="Arial"/>
        </w:rPr>
      </w:pPr>
      <w:r>
        <w:rPr>
          <w:rFonts w:ascii="Arial" w:hAnsi="Arial" w:cs="Arial"/>
        </w:rPr>
        <w:t>We were delighted to welcome back Chloe Cromarty, Assistant Manager in May 2021. Chloe re-joins us from a period of maternity leave.</w:t>
      </w:r>
    </w:p>
    <w:p w14:paraId="3244FADE" w14:textId="77777777" w:rsidR="00681D19" w:rsidRDefault="00681D19" w:rsidP="00681D19">
      <w:pPr>
        <w:rPr>
          <w:rFonts w:ascii="Arial" w:hAnsi="Arial" w:cs="Arial"/>
        </w:rPr>
      </w:pPr>
      <w:r>
        <w:rPr>
          <w:rFonts w:ascii="Arial" w:hAnsi="Arial" w:cs="Arial"/>
        </w:rPr>
        <w:t>Karen Fraser and Amanda Baird have relinquished their roles of Supervisor due to the extra qualification demands the roles entail. We have been delighted to be able to keep them in senior roles as Room Leaders which does not require any additional qualifications.</w:t>
      </w:r>
    </w:p>
    <w:p w14:paraId="1B58DF42" w14:textId="476C63CC" w:rsidR="00681D19" w:rsidRDefault="00681D19" w:rsidP="00681D19">
      <w:pPr>
        <w:rPr>
          <w:rFonts w:ascii="Arial" w:hAnsi="Arial" w:cs="Arial"/>
        </w:rPr>
      </w:pPr>
      <w:r>
        <w:rPr>
          <w:rFonts w:ascii="Arial" w:hAnsi="Arial" w:cs="Arial"/>
        </w:rPr>
        <w:t>Sian Tembo has taken on the role of Supervisor with the focus of her role being to support and aid the practitioners in the curricular elements of the provision. S</w:t>
      </w:r>
      <w:r w:rsidR="008531A7">
        <w:rPr>
          <w:rFonts w:ascii="Arial" w:hAnsi="Arial" w:cs="Arial"/>
        </w:rPr>
        <w:t>ia</w:t>
      </w:r>
      <w:r>
        <w:rPr>
          <w:rFonts w:ascii="Arial" w:hAnsi="Arial" w:cs="Arial"/>
        </w:rPr>
        <w:t>n will also have some office hours which will be used for grant applications and other administrative tasks. Sian is due to begin studying towards the BA Childhood Practice, a requirement from SSSC for her enhanced role.</w:t>
      </w:r>
    </w:p>
    <w:p w14:paraId="3B799AD4" w14:textId="77777777" w:rsidR="00681D19" w:rsidRDefault="00681D19" w:rsidP="00681D19">
      <w:pPr>
        <w:rPr>
          <w:rFonts w:ascii="Arial" w:hAnsi="Arial" w:cs="Arial"/>
        </w:rPr>
      </w:pPr>
      <w:r>
        <w:rPr>
          <w:rFonts w:ascii="Arial" w:hAnsi="Arial" w:cs="Arial"/>
        </w:rPr>
        <w:t>Our relief staff members, Kerry Postma and Gemma Anstead have provided us with support over a very turbulent and busy period. They have settled into the staff team well and are both keen to undertake further training and qualifications in the sector.</w:t>
      </w:r>
    </w:p>
    <w:p w14:paraId="4335852A" w14:textId="6137FF63" w:rsidR="00681D19" w:rsidRDefault="00681D19" w:rsidP="00681D19">
      <w:pPr>
        <w:rPr>
          <w:rFonts w:ascii="Arial" w:hAnsi="Arial" w:cs="Arial"/>
        </w:rPr>
      </w:pPr>
      <w:r>
        <w:rPr>
          <w:rFonts w:ascii="Arial" w:hAnsi="Arial" w:cs="Arial"/>
        </w:rPr>
        <w:t xml:space="preserve">We are </w:t>
      </w:r>
      <w:r w:rsidR="008531A7">
        <w:rPr>
          <w:rFonts w:ascii="Arial" w:hAnsi="Arial" w:cs="Arial"/>
        </w:rPr>
        <w:t>trialing</w:t>
      </w:r>
      <w:r>
        <w:rPr>
          <w:rFonts w:ascii="Arial" w:hAnsi="Arial" w:cs="Arial"/>
        </w:rPr>
        <w:t xml:space="preserve"> (between August 2021-December 2021) the Highland Council model where all practitioners do not receive paperwork time for child observations. Instead, these observations are to be done with the children, in the moment with the child fully participating in the process of gathering and filing these observations in their own learning journeys. The staff will instead receive ‘Service Development Time’. The SDT allocation is 4 hours per 10 children, to be rounded up (for our </w:t>
      </w:r>
      <w:proofErr w:type="spellStart"/>
      <w:r>
        <w:rPr>
          <w:rFonts w:ascii="Arial" w:hAnsi="Arial" w:cs="Arial"/>
        </w:rPr>
        <w:t>centre</w:t>
      </w:r>
      <w:proofErr w:type="spellEnd"/>
      <w:r>
        <w:rPr>
          <w:rFonts w:ascii="Arial" w:hAnsi="Arial" w:cs="Arial"/>
        </w:rPr>
        <w:t xml:space="preserve"> this works out at 20 hours per week). This time will be used to develop areas of our service and provision. Feedback on this will be gathered at each team meeting.</w:t>
      </w:r>
    </w:p>
    <w:p w14:paraId="77428767" w14:textId="77777777" w:rsidR="00681D19" w:rsidRDefault="00681D19" w:rsidP="00681D19">
      <w:pPr>
        <w:rPr>
          <w:rFonts w:ascii="Arial" w:hAnsi="Arial" w:cs="Arial"/>
        </w:rPr>
      </w:pPr>
      <w:r>
        <w:rPr>
          <w:rFonts w:ascii="Arial" w:hAnsi="Arial" w:cs="Arial"/>
        </w:rPr>
        <w:t>Following successful staff hour consultations with Michael Thorp and Audrey MacLennan staff were able to maintain their current contracted weekly hours. Staff are now predominately working the core hours of 9am-3pm with some working hours in breakfast/</w:t>
      </w:r>
      <w:proofErr w:type="spellStart"/>
      <w:r>
        <w:rPr>
          <w:rFonts w:ascii="Arial" w:hAnsi="Arial" w:cs="Arial"/>
        </w:rPr>
        <w:t>goosc</w:t>
      </w:r>
      <w:proofErr w:type="spellEnd"/>
      <w:r>
        <w:rPr>
          <w:rFonts w:ascii="Arial" w:hAnsi="Arial" w:cs="Arial"/>
        </w:rPr>
        <w:t xml:space="preserve"> to top up higher weekly hour contracts. </w:t>
      </w:r>
    </w:p>
    <w:p w14:paraId="4E5170E1" w14:textId="77777777" w:rsidR="00681D19" w:rsidRDefault="00681D19" w:rsidP="00681D19">
      <w:pPr>
        <w:rPr>
          <w:rFonts w:ascii="Arial" w:hAnsi="Arial" w:cs="Arial"/>
        </w:rPr>
      </w:pPr>
      <w:r>
        <w:rPr>
          <w:rFonts w:ascii="Arial" w:hAnsi="Arial" w:cs="Arial"/>
        </w:rPr>
        <w:t xml:space="preserve">This, in line with the core ELC hours being offered term time 9am-3pm has meant that staff are placed where we really need them, and they have maximum time with their keyworker children.  We only have a very small number of working parents using funded hours out with 9am-3pm at present with this being gradually phased out into 2022. </w:t>
      </w:r>
    </w:p>
    <w:p w14:paraId="25644853" w14:textId="77777777" w:rsidR="00681D19" w:rsidRDefault="00681D19" w:rsidP="00681D19">
      <w:pPr>
        <w:rPr>
          <w:rFonts w:ascii="Arial" w:hAnsi="Arial" w:cs="Arial"/>
        </w:rPr>
      </w:pPr>
    </w:p>
    <w:p w14:paraId="133750CD" w14:textId="77777777" w:rsidR="00681D19" w:rsidRDefault="00681D19" w:rsidP="00681D19">
      <w:pPr>
        <w:rPr>
          <w:rFonts w:ascii="Arial" w:hAnsi="Arial" w:cs="Arial"/>
        </w:rPr>
      </w:pPr>
    </w:p>
    <w:p w14:paraId="4C23883C" w14:textId="77777777" w:rsidR="00681D19" w:rsidRPr="009D61B0" w:rsidRDefault="00681D19" w:rsidP="00681D19">
      <w:pPr>
        <w:rPr>
          <w:rFonts w:ascii="Arial" w:hAnsi="Arial" w:cs="Arial"/>
          <w:b/>
          <w:bCs/>
        </w:rPr>
      </w:pPr>
      <w:r w:rsidRPr="009D61B0">
        <w:rPr>
          <w:rFonts w:ascii="Arial" w:hAnsi="Arial" w:cs="Arial"/>
          <w:b/>
          <w:bCs/>
        </w:rPr>
        <w:t>Breakfast/GOOSC numbers</w:t>
      </w:r>
    </w:p>
    <w:p w14:paraId="0A2E55BE" w14:textId="77777777" w:rsidR="00681D19" w:rsidRDefault="00681D19" w:rsidP="00681D19">
      <w:pPr>
        <w:tabs>
          <w:tab w:val="left" w:pos="2220"/>
        </w:tabs>
        <w:rPr>
          <w:rFonts w:ascii="Arial" w:hAnsi="Arial" w:cs="Arial"/>
        </w:rPr>
      </w:pPr>
      <w:r>
        <w:rPr>
          <w:rFonts w:ascii="Arial" w:hAnsi="Arial" w:cs="Arial"/>
        </w:rPr>
        <w:t>Numbers in these clubs remain very low. It is difficult to predict if numbers will rise again this year as so many families have made alternative childcare arrangements.</w:t>
      </w:r>
    </w:p>
    <w:p w14:paraId="2E9C1BBD" w14:textId="77777777" w:rsidR="00681D19" w:rsidRDefault="00681D19" w:rsidP="00681D19">
      <w:pPr>
        <w:tabs>
          <w:tab w:val="left" w:pos="2220"/>
        </w:tabs>
        <w:rPr>
          <w:rFonts w:ascii="Arial" w:hAnsi="Arial" w:cs="Arial"/>
        </w:rPr>
      </w:pPr>
      <w:r>
        <w:rPr>
          <w:rFonts w:ascii="Arial" w:hAnsi="Arial" w:cs="Arial"/>
        </w:rPr>
        <w:t xml:space="preserve">By encouraging parents to use their ELC hours between 9am-3pm, term time it has avoided over staffing these points in the day when 2 staff members are adequate. From a </w:t>
      </w:r>
      <w:r>
        <w:rPr>
          <w:rFonts w:ascii="Arial" w:hAnsi="Arial" w:cs="Arial"/>
        </w:rPr>
        <w:lastRenderedPageBreak/>
        <w:t>financial perspective this model is the most cost effective while we operate with such low out of school numbers.</w:t>
      </w:r>
    </w:p>
    <w:p w14:paraId="35E0E09A" w14:textId="77777777" w:rsidR="00681D19" w:rsidRDefault="00681D19" w:rsidP="00681D19">
      <w:pPr>
        <w:tabs>
          <w:tab w:val="left" w:pos="2220"/>
        </w:tabs>
        <w:rPr>
          <w:rFonts w:ascii="Arial" w:hAnsi="Arial" w:cs="Arial"/>
        </w:rPr>
      </w:pPr>
    </w:p>
    <w:p w14:paraId="0F153D9A" w14:textId="77777777" w:rsidR="00681D19" w:rsidRPr="007D447D" w:rsidRDefault="00681D19" w:rsidP="00681D19">
      <w:pPr>
        <w:tabs>
          <w:tab w:val="left" w:pos="2220"/>
        </w:tabs>
        <w:rPr>
          <w:rFonts w:ascii="Arial" w:hAnsi="Arial" w:cs="Arial"/>
          <w:b/>
          <w:bCs/>
        </w:rPr>
      </w:pPr>
      <w:r w:rsidRPr="007D447D">
        <w:rPr>
          <w:rFonts w:ascii="Arial" w:hAnsi="Arial" w:cs="Arial"/>
          <w:b/>
          <w:bCs/>
        </w:rPr>
        <w:t>Holiday Club</w:t>
      </w:r>
    </w:p>
    <w:p w14:paraId="3CE905A0" w14:textId="77777777" w:rsidR="00681D19" w:rsidRDefault="00681D19" w:rsidP="00681D19">
      <w:pPr>
        <w:tabs>
          <w:tab w:val="left" w:pos="2220"/>
        </w:tabs>
        <w:rPr>
          <w:rFonts w:ascii="Arial" w:hAnsi="Arial" w:cs="Arial"/>
        </w:rPr>
      </w:pPr>
      <w:r>
        <w:rPr>
          <w:rFonts w:ascii="Arial" w:hAnsi="Arial" w:cs="Arial"/>
        </w:rPr>
        <w:t>The Summer Holiday Club provided the children with a broad and varied range of activities throughout the 5-week holiday period. The club was busy with lots of ad-hoc bookings being made each week. We saw children return who we hadn’t seen for some time and were able to also support some respite care for a family which was funded by Highland Council.</w:t>
      </w:r>
    </w:p>
    <w:p w14:paraId="5289AC4E" w14:textId="77777777" w:rsidR="00681D19" w:rsidRDefault="00681D19" w:rsidP="00681D19">
      <w:pPr>
        <w:tabs>
          <w:tab w:val="left" w:pos="2220"/>
        </w:tabs>
        <w:rPr>
          <w:rFonts w:ascii="Arial" w:hAnsi="Arial" w:cs="Arial"/>
        </w:rPr>
      </w:pPr>
      <w:r>
        <w:rPr>
          <w:rFonts w:ascii="Arial" w:hAnsi="Arial" w:cs="Arial"/>
        </w:rPr>
        <w:t xml:space="preserve">A successful Tier One grant from Soirbheas meant that we could hire 2 buses for trips to </w:t>
      </w:r>
      <w:proofErr w:type="spellStart"/>
      <w:r>
        <w:rPr>
          <w:rFonts w:ascii="Arial" w:hAnsi="Arial" w:cs="Arial"/>
        </w:rPr>
        <w:t>Whin</w:t>
      </w:r>
      <w:proofErr w:type="spellEnd"/>
      <w:r>
        <w:rPr>
          <w:rFonts w:ascii="Arial" w:hAnsi="Arial" w:cs="Arial"/>
        </w:rPr>
        <w:t xml:space="preserve"> Park/crazy golf in Inverness and another trip to </w:t>
      </w:r>
      <w:proofErr w:type="spellStart"/>
      <w:r>
        <w:rPr>
          <w:rFonts w:ascii="Arial" w:hAnsi="Arial" w:cs="Arial"/>
        </w:rPr>
        <w:t>Abriachan</w:t>
      </w:r>
      <w:proofErr w:type="spellEnd"/>
      <w:r>
        <w:rPr>
          <w:rFonts w:ascii="Arial" w:hAnsi="Arial" w:cs="Arial"/>
        </w:rPr>
        <w:t xml:space="preserve">. The hot weather in July allowed the children lots of water play and local trips to the park, woods, and the cover. </w:t>
      </w:r>
    </w:p>
    <w:p w14:paraId="06A41CBB" w14:textId="0234238C" w:rsidR="00681D19" w:rsidRDefault="00681D19" w:rsidP="00681D19">
      <w:pPr>
        <w:tabs>
          <w:tab w:val="left" w:pos="2220"/>
        </w:tabs>
        <w:rPr>
          <w:rFonts w:ascii="Arial" w:hAnsi="Arial" w:cs="Arial"/>
        </w:rPr>
      </w:pPr>
      <w:r>
        <w:rPr>
          <w:rFonts w:ascii="Arial" w:hAnsi="Arial" w:cs="Arial"/>
        </w:rPr>
        <w:t xml:space="preserve">We were very grateful to Laura </w:t>
      </w:r>
      <w:proofErr w:type="spellStart"/>
      <w:r>
        <w:rPr>
          <w:rFonts w:ascii="Arial" w:hAnsi="Arial" w:cs="Arial"/>
        </w:rPr>
        <w:t>Stebbings</w:t>
      </w:r>
      <w:proofErr w:type="spellEnd"/>
      <w:r>
        <w:rPr>
          <w:rFonts w:ascii="Arial" w:hAnsi="Arial" w:cs="Arial"/>
        </w:rPr>
        <w:t xml:space="preserve"> for donating £50 to cover the costs of pizza making at Café 82 and extend this thanks to Dannii Menzies for her hospitality and generosity with this trip – a firm </w:t>
      </w:r>
      <w:r w:rsidR="008531A7">
        <w:rPr>
          <w:rFonts w:ascii="Arial" w:hAnsi="Arial" w:cs="Arial"/>
        </w:rPr>
        <w:t>favorite</w:t>
      </w:r>
      <w:r>
        <w:rPr>
          <w:rFonts w:ascii="Arial" w:hAnsi="Arial" w:cs="Arial"/>
        </w:rPr>
        <w:t xml:space="preserve"> of the children.</w:t>
      </w:r>
    </w:p>
    <w:p w14:paraId="60EEF717" w14:textId="44FC7140" w:rsidR="00681D19" w:rsidRDefault="00681D19" w:rsidP="00681D19">
      <w:pPr>
        <w:tabs>
          <w:tab w:val="left" w:pos="2220"/>
        </w:tabs>
        <w:rPr>
          <w:rFonts w:ascii="Arial" w:hAnsi="Arial" w:cs="Arial"/>
        </w:rPr>
      </w:pPr>
      <w:r>
        <w:rPr>
          <w:rFonts w:ascii="Arial" w:hAnsi="Arial" w:cs="Arial"/>
        </w:rPr>
        <w:t>Our income figure for this year’s summer holiday club was £11,119.75 with our expenses at £11,174.88. Staffing remains our biggest expenditure (over £9000) and with our 8am charges from Mitie (£900) this has meant for a</w:t>
      </w:r>
      <w:r w:rsidR="008531A7">
        <w:rPr>
          <w:rFonts w:ascii="Arial" w:hAnsi="Arial" w:cs="Arial"/>
          <w:color w:val="FF0000"/>
        </w:rPr>
        <w:t xml:space="preserve"> </w:t>
      </w:r>
      <w:r w:rsidR="008531A7" w:rsidRPr="008531A7">
        <w:rPr>
          <w:rFonts w:ascii="Arial" w:hAnsi="Arial" w:cs="Arial"/>
          <w:b/>
          <w:bCs/>
          <w:color w:val="FF0000"/>
        </w:rPr>
        <w:t>small profit of £410.96</w:t>
      </w:r>
      <w:r w:rsidRPr="005B7493">
        <w:rPr>
          <w:rFonts w:ascii="Arial" w:hAnsi="Arial" w:cs="Arial"/>
          <w:color w:val="FF0000"/>
        </w:rPr>
        <w:t xml:space="preserve">. </w:t>
      </w:r>
      <w:r w:rsidR="008531A7">
        <w:rPr>
          <w:rFonts w:ascii="Arial" w:hAnsi="Arial" w:cs="Arial"/>
        </w:rPr>
        <w:t xml:space="preserve">As </w:t>
      </w:r>
      <w:r>
        <w:rPr>
          <w:rFonts w:ascii="Arial" w:hAnsi="Arial" w:cs="Arial"/>
        </w:rPr>
        <w:t xml:space="preserve">we are a charity providing a vital service and are still rebuilding services from the impact of the pandemic, this small </w:t>
      </w:r>
      <w:r w:rsidR="008531A7">
        <w:rPr>
          <w:rFonts w:ascii="Arial" w:hAnsi="Arial" w:cs="Arial"/>
        </w:rPr>
        <w:t>profit</w:t>
      </w:r>
      <w:r>
        <w:rPr>
          <w:rFonts w:ascii="Arial" w:hAnsi="Arial" w:cs="Arial"/>
        </w:rPr>
        <w:t xml:space="preserve"> still feels like a good overall outcome, and we hope to continue building on the success of this holiday club in October. </w:t>
      </w:r>
    </w:p>
    <w:p w14:paraId="4A8A204C" w14:textId="1F5FCCE0" w:rsidR="00681D19" w:rsidRDefault="00681D19" w:rsidP="00681D19">
      <w:pPr>
        <w:tabs>
          <w:tab w:val="left" w:pos="2220"/>
        </w:tabs>
        <w:rPr>
          <w:rFonts w:ascii="Arial" w:hAnsi="Arial" w:cs="Arial"/>
        </w:rPr>
      </w:pPr>
    </w:p>
    <w:p w14:paraId="048EA39E" w14:textId="6F278D88" w:rsidR="008531A7" w:rsidRDefault="008531A7" w:rsidP="00681D19">
      <w:pPr>
        <w:tabs>
          <w:tab w:val="left" w:pos="2220"/>
        </w:tabs>
        <w:rPr>
          <w:rFonts w:ascii="Arial" w:hAnsi="Arial" w:cs="Arial"/>
        </w:rPr>
      </w:pPr>
    </w:p>
    <w:p w14:paraId="5B6D8FE4" w14:textId="153616D7" w:rsidR="008531A7" w:rsidRDefault="008531A7" w:rsidP="00681D19">
      <w:pPr>
        <w:tabs>
          <w:tab w:val="left" w:pos="2220"/>
        </w:tabs>
        <w:rPr>
          <w:rFonts w:ascii="Arial" w:hAnsi="Arial" w:cs="Arial"/>
        </w:rPr>
      </w:pPr>
    </w:p>
    <w:p w14:paraId="404747CE" w14:textId="77777777" w:rsidR="008531A7" w:rsidRPr="008A2DEC" w:rsidRDefault="008531A7" w:rsidP="008531A7">
      <w:pPr>
        <w:rPr>
          <w:b/>
          <w:bCs/>
          <w:sz w:val="32"/>
          <w:szCs w:val="32"/>
        </w:rPr>
      </w:pPr>
      <w:r w:rsidRPr="008A2DEC">
        <w:rPr>
          <w:b/>
          <w:bCs/>
          <w:sz w:val="32"/>
          <w:szCs w:val="32"/>
        </w:rPr>
        <w:t xml:space="preserve">Holiday Club 2021 Income and Expenditure </w:t>
      </w:r>
      <w:r>
        <w:rPr>
          <w:b/>
          <w:bCs/>
          <w:sz w:val="32"/>
          <w:szCs w:val="32"/>
        </w:rPr>
        <w:t xml:space="preserve">(Admin report) </w:t>
      </w:r>
    </w:p>
    <w:p w14:paraId="099A8B79" w14:textId="77777777" w:rsidR="008531A7" w:rsidRDefault="008531A7" w:rsidP="008531A7">
      <w:r>
        <w:t xml:space="preserve">Income </w:t>
      </w:r>
    </w:p>
    <w:tbl>
      <w:tblPr>
        <w:tblStyle w:val="TableGrid"/>
        <w:tblW w:w="0" w:type="auto"/>
        <w:tblLook w:val="04A0" w:firstRow="1" w:lastRow="0" w:firstColumn="1" w:lastColumn="0" w:noHBand="0" w:noVBand="1"/>
      </w:tblPr>
      <w:tblGrid>
        <w:gridCol w:w="4508"/>
        <w:gridCol w:w="4508"/>
      </w:tblGrid>
      <w:tr w:rsidR="008531A7" w14:paraId="37A88B11" w14:textId="77777777" w:rsidTr="002F19A0">
        <w:tc>
          <w:tcPr>
            <w:tcW w:w="4508" w:type="dxa"/>
          </w:tcPr>
          <w:p w14:paraId="08E54813" w14:textId="77777777" w:rsidR="008531A7" w:rsidRDefault="008531A7" w:rsidP="002F19A0">
            <w:r>
              <w:t xml:space="preserve">Donation from Laura </w:t>
            </w:r>
            <w:proofErr w:type="spellStart"/>
            <w:r>
              <w:t>Stebbings</w:t>
            </w:r>
            <w:proofErr w:type="spellEnd"/>
            <w:r>
              <w:t xml:space="preserve"> for pizza making 14/6</w:t>
            </w:r>
          </w:p>
        </w:tc>
        <w:tc>
          <w:tcPr>
            <w:tcW w:w="4508" w:type="dxa"/>
          </w:tcPr>
          <w:p w14:paraId="5F0AAD55" w14:textId="77777777" w:rsidR="008531A7" w:rsidRDefault="008531A7" w:rsidP="002F19A0">
            <w:r>
              <w:t>£50</w:t>
            </w:r>
          </w:p>
        </w:tc>
      </w:tr>
      <w:tr w:rsidR="008531A7" w14:paraId="6C358434" w14:textId="77777777" w:rsidTr="002F19A0">
        <w:tc>
          <w:tcPr>
            <w:tcW w:w="4508" w:type="dxa"/>
          </w:tcPr>
          <w:p w14:paraId="57EBE84F" w14:textId="77777777" w:rsidR="008531A7" w:rsidRDefault="008531A7" w:rsidP="002F19A0">
            <w:proofErr w:type="spellStart"/>
            <w:r>
              <w:t>Soirbheas</w:t>
            </w:r>
            <w:proofErr w:type="spellEnd"/>
            <w:r>
              <w:t xml:space="preserve"> Travel Grant   24/6</w:t>
            </w:r>
          </w:p>
        </w:tc>
        <w:tc>
          <w:tcPr>
            <w:tcW w:w="4508" w:type="dxa"/>
          </w:tcPr>
          <w:p w14:paraId="103C1670" w14:textId="77777777" w:rsidR="008531A7" w:rsidRDefault="008531A7" w:rsidP="002F19A0">
            <w:r>
              <w:t>£500</w:t>
            </w:r>
          </w:p>
        </w:tc>
      </w:tr>
      <w:tr w:rsidR="008531A7" w14:paraId="1D396998" w14:textId="77777777" w:rsidTr="002F19A0">
        <w:tc>
          <w:tcPr>
            <w:tcW w:w="4508" w:type="dxa"/>
          </w:tcPr>
          <w:p w14:paraId="5C1D9D99" w14:textId="77777777" w:rsidR="008531A7" w:rsidRDefault="008531A7" w:rsidP="002F19A0">
            <w:r>
              <w:t xml:space="preserve">Holiday Club invoices </w:t>
            </w:r>
            <w:proofErr w:type="gramStart"/>
            <w:r>
              <w:t>July  31</w:t>
            </w:r>
            <w:proofErr w:type="gramEnd"/>
            <w:r>
              <w:t>/7</w:t>
            </w:r>
          </w:p>
        </w:tc>
        <w:tc>
          <w:tcPr>
            <w:tcW w:w="4508" w:type="dxa"/>
          </w:tcPr>
          <w:p w14:paraId="7733E732" w14:textId="77777777" w:rsidR="008531A7" w:rsidRDefault="008531A7" w:rsidP="002F19A0">
            <w:r>
              <w:t>£6533.25</w:t>
            </w:r>
          </w:p>
        </w:tc>
      </w:tr>
      <w:tr w:rsidR="008531A7" w14:paraId="69897ED3" w14:textId="77777777" w:rsidTr="002F19A0">
        <w:tc>
          <w:tcPr>
            <w:tcW w:w="4508" w:type="dxa"/>
          </w:tcPr>
          <w:p w14:paraId="3E94AC95" w14:textId="77777777" w:rsidR="008531A7" w:rsidRDefault="008531A7" w:rsidP="002F19A0">
            <w:r>
              <w:t>Holiday Club invoices Aug 31/8</w:t>
            </w:r>
          </w:p>
        </w:tc>
        <w:tc>
          <w:tcPr>
            <w:tcW w:w="4508" w:type="dxa"/>
          </w:tcPr>
          <w:p w14:paraId="68ADAB17" w14:textId="77777777" w:rsidR="008531A7" w:rsidRDefault="008531A7" w:rsidP="002F19A0">
            <w:r>
              <w:t>£4504.50</w:t>
            </w:r>
          </w:p>
        </w:tc>
      </w:tr>
    </w:tbl>
    <w:p w14:paraId="5AD34CF4" w14:textId="77777777" w:rsidR="008531A7" w:rsidRDefault="008531A7" w:rsidP="008531A7">
      <w:pPr>
        <w:rPr>
          <w:b/>
          <w:bCs/>
          <w:color w:val="A10050" w:themeColor="accent6" w:themeShade="80"/>
          <w:sz w:val="32"/>
          <w:szCs w:val="32"/>
        </w:rPr>
      </w:pPr>
    </w:p>
    <w:p w14:paraId="773C007B" w14:textId="77777777" w:rsidR="008531A7" w:rsidRPr="00743B33" w:rsidRDefault="008531A7" w:rsidP="008531A7">
      <w:pPr>
        <w:rPr>
          <w:b/>
          <w:bCs/>
          <w:color w:val="A10050" w:themeColor="accent6" w:themeShade="80"/>
          <w:sz w:val="32"/>
          <w:szCs w:val="32"/>
        </w:rPr>
      </w:pPr>
      <w:r w:rsidRPr="00743B33">
        <w:rPr>
          <w:b/>
          <w:bCs/>
          <w:color w:val="A10050" w:themeColor="accent6" w:themeShade="80"/>
          <w:sz w:val="32"/>
          <w:szCs w:val="32"/>
        </w:rPr>
        <w:t>Total Income: £</w:t>
      </w:r>
      <w:r>
        <w:rPr>
          <w:b/>
          <w:bCs/>
          <w:color w:val="A10050" w:themeColor="accent6" w:themeShade="80"/>
          <w:sz w:val="32"/>
          <w:szCs w:val="32"/>
        </w:rPr>
        <w:t>11,587.75</w:t>
      </w:r>
    </w:p>
    <w:p w14:paraId="53EB78B3" w14:textId="77777777" w:rsidR="008531A7" w:rsidRDefault="008531A7" w:rsidP="008531A7"/>
    <w:p w14:paraId="0B825B59" w14:textId="77777777" w:rsidR="008531A7" w:rsidRDefault="008531A7" w:rsidP="008531A7">
      <w:r>
        <w:t xml:space="preserve">Expenditure </w:t>
      </w:r>
    </w:p>
    <w:tbl>
      <w:tblPr>
        <w:tblStyle w:val="TableGrid"/>
        <w:tblW w:w="0" w:type="auto"/>
        <w:tblLook w:val="04A0" w:firstRow="1" w:lastRow="0" w:firstColumn="1" w:lastColumn="0" w:noHBand="0" w:noVBand="1"/>
      </w:tblPr>
      <w:tblGrid>
        <w:gridCol w:w="4508"/>
        <w:gridCol w:w="4508"/>
      </w:tblGrid>
      <w:tr w:rsidR="008531A7" w14:paraId="5DEE00C4" w14:textId="77777777" w:rsidTr="002F19A0">
        <w:tc>
          <w:tcPr>
            <w:tcW w:w="4508" w:type="dxa"/>
          </w:tcPr>
          <w:p w14:paraId="22F72386" w14:textId="77777777" w:rsidR="008531A7" w:rsidRDefault="008531A7" w:rsidP="002F19A0">
            <w:r>
              <w:t>HC wages July 23/</w:t>
            </w:r>
            <w:proofErr w:type="gramStart"/>
            <w:r>
              <w:t>7  (</w:t>
            </w:r>
            <w:proofErr w:type="gramEnd"/>
            <w:r>
              <w:t>room staff)</w:t>
            </w:r>
          </w:p>
        </w:tc>
        <w:tc>
          <w:tcPr>
            <w:tcW w:w="4508" w:type="dxa"/>
          </w:tcPr>
          <w:p w14:paraId="7E1A9C60" w14:textId="77777777" w:rsidR="008531A7" w:rsidRDefault="008531A7" w:rsidP="002F19A0">
            <w:r>
              <w:t>£4996.79</w:t>
            </w:r>
          </w:p>
        </w:tc>
      </w:tr>
      <w:tr w:rsidR="008531A7" w14:paraId="0F275044" w14:textId="77777777" w:rsidTr="002F19A0">
        <w:tc>
          <w:tcPr>
            <w:tcW w:w="4508" w:type="dxa"/>
          </w:tcPr>
          <w:p w14:paraId="0EA03CA4" w14:textId="77777777" w:rsidR="008531A7" w:rsidRDefault="008531A7" w:rsidP="002F19A0">
            <w:r>
              <w:t xml:space="preserve">HC wages August 25/8 (room staff) </w:t>
            </w:r>
          </w:p>
        </w:tc>
        <w:tc>
          <w:tcPr>
            <w:tcW w:w="4508" w:type="dxa"/>
          </w:tcPr>
          <w:p w14:paraId="34432676" w14:textId="77777777" w:rsidR="008531A7" w:rsidRDefault="008531A7" w:rsidP="002F19A0">
            <w:r>
              <w:t>£4035.23</w:t>
            </w:r>
          </w:p>
        </w:tc>
      </w:tr>
      <w:tr w:rsidR="008531A7" w14:paraId="353B63C6" w14:textId="77777777" w:rsidTr="002F19A0">
        <w:tc>
          <w:tcPr>
            <w:tcW w:w="4508" w:type="dxa"/>
          </w:tcPr>
          <w:p w14:paraId="723EFA8C" w14:textId="77777777" w:rsidR="008531A7" w:rsidRDefault="008531A7" w:rsidP="002F19A0">
            <w:r>
              <w:t>Amazon 14/6</w:t>
            </w:r>
          </w:p>
        </w:tc>
        <w:tc>
          <w:tcPr>
            <w:tcW w:w="4508" w:type="dxa"/>
          </w:tcPr>
          <w:p w14:paraId="751EAF63" w14:textId="77777777" w:rsidR="008531A7" w:rsidRDefault="008531A7" w:rsidP="002F19A0">
            <w:r>
              <w:t>£111.90</w:t>
            </w:r>
          </w:p>
        </w:tc>
      </w:tr>
      <w:tr w:rsidR="008531A7" w14:paraId="7DC0BCBA" w14:textId="77777777" w:rsidTr="002F19A0">
        <w:tc>
          <w:tcPr>
            <w:tcW w:w="4508" w:type="dxa"/>
          </w:tcPr>
          <w:p w14:paraId="426F71AE" w14:textId="77777777" w:rsidR="008531A7" w:rsidRDefault="008531A7" w:rsidP="002F19A0">
            <w:r>
              <w:t>Amazon 18/6</w:t>
            </w:r>
          </w:p>
        </w:tc>
        <w:tc>
          <w:tcPr>
            <w:tcW w:w="4508" w:type="dxa"/>
          </w:tcPr>
          <w:p w14:paraId="4868F661" w14:textId="77777777" w:rsidR="008531A7" w:rsidRDefault="008531A7" w:rsidP="002F19A0">
            <w:r>
              <w:t>£2.53</w:t>
            </w:r>
          </w:p>
        </w:tc>
      </w:tr>
      <w:tr w:rsidR="008531A7" w14:paraId="35FA753B" w14:textId="77777777" w:rsidTr="002F19A0">
        <w:tc>
          <w:tcPr>
            <w:tcW w:w="4508" w:type="dxa"/>
          </w:tcPr>
          <w:p w14:paraId="66153570" w14:textId="77777777" w:rsidR="008531A7" w:rsidRDefault="008531A7" w:rsidP="002F19A0">
            <w:r>
              <w:t>Tesco 25/6</w:t>
            </w:r>
          </w:p>
        </w:tc>
        <w:tc>
          <w:tcPr>
            <w:tcW w:w="4508" w:type="dxa"/>
          </w:tcPr>
          <w:p w14:paraId="56AFEBEB" w14:textId="77777777" w:rsidR="008531A7" w:rsidRDefault="008531A7" w:rsidP="002F19A0">
            <w:r>
              <w:t>£5.00</w:t>
            </w:r>
          </w:p>
        </w:tc>
      </w:tr>
      <w:tr w:rsidR="008531A7" w14:paraId="6D369A3D" w14:textId="77777777" w:rsidTr="002F19A0">
        <w:tc>
          <w:tcPr>
            <w:tcW w:w="4508" w:type="dxa"/>
          </w:tcPr>
          <w:p w14:paraId="6470309F" w14:textId="77777777" w:rsidR="008531A7" w:rsidRDefault="008531A7" w:rsidP="002F19A0">
            <w:r>
              <w:t>B&amp;M 25/6</w:t>
            </w:r>
          </w:p>
        </w:tc>
        <w:tc>
          <w:tcPr>
            <w:tcW w:w="4508" w:type="dxa"/>
          </w:tcPr>
          <w:p w14:paraId="3F063BF2" w14:textId="77777777" w:rsidR="008531A7" w:rsidRDefault="008531A7" w:rsidP="002F19A0">
            <w:r>
              <w:t>£19.98</w:t>
            </w:r>
          </w:p>
        </w:tc>
      </w:tr>
      <w:tr w:rsidR="008531A7" w14:paraId="76F5E79B" w14:textId="77777777" w:rsidTr="002F19A0">
        <w:tc>
          <w:tcPr>
            <w:tcW w:w="4508" w:type="dxa"/>
          </w:tcPr>
          <w:p w14:paraId="62C80281" w14:textId="77777777" w:rsidR="008531A7" w:rsidRDefault="008531A7" w:rsidP="002F19A0">
            <w:r>
              <w:t>Hobbycraft 25/6</w:t>
            </w:r>
          </w:p>
        </w:tc>
        <w:tc>
          <w:tcPr>
            <w:tcW w:w="4508" w:type="dxa"/>
          </w:tcPr>
          <w:p w14:paraId="2E1501E1" w14:textId="77777777" w:rsidR="008531A7" w:rsidRDefault="008531A7" w:rsidP="002F19A0">
            <w:r>
              <w:t>£30</w:t>
            </w:r>
          </w:p>
        </w:tc>
      </w:tr>
      <w:tr w:rsidR="008531A7" w14:paraId="2CA44181" w14:textId="77777777" w:rsidTr="002F19A0">
        <w:tc>
          <w:tcPr>
            <w:tcW w:w="4508" w:type="dxa"/>
          </w:tcPr>
          <w:p w14:paraId="52C32177" w14:textId="77777777" w:rsidR="008531A7" w:rsidRDefault="008531A7" w:rsidP="002F19A0">
            <w:r>
              <w:t>B&amp;M 29/6</w:t>
            </w:r>
          </w:p>
        </w:tc>
        <w:tc>
          <w:tcPr>
            <w:tcW w:w="4508" w:type="dxa"/>
          </w:tcPr>
          <w:p w14:paraId="22E7AB53" w14:textId="77777777" w:rsidR="008531A7" w:rsidRDefault="008531A7" w:rsidP="002F19A0">
            <w:r>
              <w:t>£10</w:t>
            </w:r>
          </w:p>
        </w:tc>
      </w:tr>
      <w:tr w:rsidR="008531A7" w14:paraId="4EAA9DB4" w14:textId="77777777" w:rsidTr="002F19A0">
        <w:tc>
          <w:tcPr>
            <w:tcW w:w="4508" w:type="dxa"/>
          </w:tcPr>
          <w:p w14:paraId="3471CE1A" w14:textId="77777777" w:rsidR="008531A7" w:rsidRDefault="008531A7" w:rsidP="002F19A0">
            <w:r>
              <w:t>Tesco 13/7</w:t>
            </w:r>
          </w:p>
        </w:tc>
        <w:tc>
          <w:tcPr>
            <w:tcW w:w="4508" w:type="dxa"/>
          </w:tcPr>
          <w:p w14:paraId="0CFC85ED" w14:textId="77777777" w:rsidR="008531A7" w:rsidRDefault="008531A7" w:rsidP="002F19A0">
            <w:r>
              <w:t>£55.56</w:t>
            </w:r>
          </w:p>
        </w:tc>
      </w:tr>
      <w:tr w:rsidR="008531A7" w14:paraId="316E17A8" w14:textId="77777777" w:rsidTr="002F19A0">
        <w:tc>
          <w:tcPr>
            <w:tcW w:w="4508" w:type="dxa"/>
          </w:tcPr>
          <w:p w14:paraId="0270DC9C" w14:textId="77777777" w:rsidR="008531A7" w:rsidRDefault="008531A7" w:rsidP="002F19A0">
            <w:r>
              <w:t>Tesco 20/7</w:t>
            </w:r>
          </w:p>
        </w:tc>
        <w:tc>
          <w:tcPr>
            <w:tcW w:w="4508" w:type="dxa"/>
          </w:tcPr>
          <w:p w14:paraId="3ECBF476" w14:textId="77777777" w:rsidR="008531A7" w:rsidRDefault="008531A7" w:rsidP="002F19A0">
            <w:r>
              <w:t>£55.85</w:t>
            </w:r>
          </w:p>
        </w:tc>
      </w:tr>
      <w:tr w:rsidR="008531A7" w14:paraId="551D7697" w14:textId="77777777" w:rsidTr="002F19A0">
        <w:tc>
          <w:tcPr>
            <w:tcW w:w="4508" w:type="dxa"/>
          </w:tcPr>
          <w:p w14:paraId="678E48C4" w14:textId="77777777" w:rsidR="008531A7" w:rsidRDefault="008531A7" w:rsidP="002F19A0">
            <w:r>
              <w:t>Tesco 27/7</w:t>
            </w:r>
          </w:p>
        </w:tc>
        <w:tc>
          <w:tcPr>
            <w:tcW w:w="4508" w:type="dxa"/>
          </w:tcPr>
          <w:p w14:paraId="588A8502" w14:textId="77777777" w:rsidR="008531A7" w:rsidRDefault="008531A7" w:rsidP="002F19A0">
            <w:r>
              <w:t>£87.03</w:t>
            </w:r>
          </w:p>
        </w:tc>
      </w:tr>
      <w:tr w:rsidR="008531A7" w14:paraId="32CCC6CC" w14:textId="77777777" w:rsidTr="002F19A0">
        <w:tc>
          <w:tcPr>
            <w:tcW w:w="4508" w:type="dxa"/>
          </w:tcPr>
          <w:p w14:paraId="665B6907" w14:textId="77777777" w:rsidR="008531A7" w:rsidRDefault="008531A7" w:rsidP="002F19A0">
            <w:r>
              <w:t xml:space="preserve">Petty Cash 29/7 (Crazy Golf &amp; Pizza) </w:t>
            </w:r>
          </w:p>
        </w:tc>
        <w:tc>
          <w:tcPr>
            <w:tcW w:w="4508" w:type="dxa"/>
          </w:tcPr>
          <w:p w14:paraId="5BD91A24" w14:textId="77777777" w:rsidR="008531A7" w:rsidRDefault="008531A7" w:rsidP="002F19A0">
            <w:r>
              <w:t>£102.40</w:t>
            </w:r>
          </w:p>
        </w:tc>
      </w:tr>
      <w:tr w:rsidR="008531A7" w14:paraId="5720C379" w14:textId="77777777" w:rsidTr="002F19A0">
        <w:tc>
          <w:tcPr>
            <w:tcW w:w="4508" w:type="dxa"/>
          </w:tcPr>
          <w:p w14:paraId="74F35347" w14:textId="77777777" w:rsidR="008531A7" w:rsidRDefault="008531A7" w:rsidP="002F19A0">
            <w:r>
              <w:t>Amazon 2/8</w:t>
            </w:r>
          </w:p>
        </w:tc>
        <w:tc>
          <w:tcPr>
            <w:tcW w:w="4508" w:type="dxa"/>
          </w:tcPr>
          <w:p w14:paraId="35CEBC76" w14:textId="77777777" w:rsidR="008531A7" w:rsidRDefault="008531A7" w:rsidP="002F19A0">
            <w:r>
              <w:t>£9.99</w:t>
            </w:r>
          </w:p>
        </w:tc>
      </w:tr>
      <w:tr w:rsidR="008531A7" w14:paraId="069DBC81" w14:textId="77777777" w:rsidTr="002F19A0">
        <w:tc>
          <w:tcPr>
            <w:tcW w:w="4508" w:type="dxa"/>
          </w:tcPr>
          <w:p w14:paraId="1EF7D32C" w14:textId="77777777" w:rsidR="008531A7" w:rsidRDefault="008531A7" w:rsidP="002F19A0">
            <w:r>
              <w:t>Tesco 3/8</w:t>
            </w:r>
          </w:p>
        </w:tc>
        <w:tc>
          <w:tcPr>
            <w:tcW w:w="4508" w:type="dxa"/>
          </w:tcPr>
          <w:p w14:paraId="246D0D23" w14:textId="77777777" w:rsidR="008531A7" w:rsidRDefault="008531A7" w:rsidP="002F19A0">
            <w:r>
              <w:t>£64.32</w:t>
            </w:r>
          </w:p>
        </w:tc>
      </w:tr>
      <w:tr w:rsidR="008531A7" w14:paraId="043F3A66" w14:textId="77777777" w:rsidTr="002F19A0">
        <w:tc>
          <w:tcPr>
            <w:tcW w:w="4508" w:type="dxa"/>
          </w:tcPr>
          <w:p w14:paraId="6C554A99" w14:textId="77777777" w:rsidR="008531A7" w:rsidRDefault="008531A7" w:rsidP="002F19A0">
            <w:r>
              <w:lastRenderedPageBreak/>
              <w:t>Trapeze 4/8</w:t>
            </w:r>
          </w:p>
        </w:tc>
        <w:tc>
          <w:tcPr>
            <w:tcW w:w="4508" w:type="dxa"/>
          </w:tcPr>
          <w:p w14:paraId="1F1BB018" w14:textId="77777777" w:rsidR="008531A7" w:rsidRDefault="008531A7" w:rsidP="002F19A0">
            <w:r>
              <w:t>£162</w:t>
            </w:r>
          </w:p>
        </w:tc>
      </w:tr>
      <w:tr w:rsidR="008531A7" w14:paraId="787EF3B5" w14:textId="77777777" w:rsidTr="002F19A0">
        <w:tc>
          <w:tcPr>
            <w:tcW w:w="4508" w:type="dxa"/>
          </w:tcPr>
          <w:p w14:paraId="08B01EF2" w14:textId="77777777" w:rsidR="008531A7" w:rsidRDefault="008531A7" w:rsidP="002F19A0">
            <w:r>
              <w:t>Fraser’s Coaches 4/8</w:t>
            </w:r>
          </w:p>
        </w:tc>
        <w:tc>
          <w:tcPr>
            <w:tcW w:w="4508" w:type="dxa"/>
          </w:tcPr>
          <w:p w14:paraId="679FCCC1" w14:textId="77777777" w:rsidR="008531A7" w:rsidRDefault="008531A7" w:rsidP="002F19A0">
            <w:r>
              <w:t>£480</w:t>
            </w:r>
          </w:p>
        </w:tc>
      </w:tr>
      <w:tr w:rsidR="008531A7" w14:paraId="0AF3654C" w14:textId="77777777" w:rsidTr="002F19A0">
        <w:tc>
          <w:tcPr>
            <w:tcW w:w="4508" w:type="dxa"/>
          </w:tcPr>
          <w:p w14:paraId="395860AA" w14:textId="77777777" w:rsidR="008531A7" w:rsidRDefault="008531A7" w:rsidP="002F19A0">
            <w:r>
              <w:t>Tesco 10/8</w:t>
            </w:r>
          </w:p>
        </w:tc>
        <w:tc>
          <w:tcPr>
            <w:tcW w:w="4508" w:type="dxa"/>
          </w:tcPr>
          <w:p w14:paraId="0E81219E" w14:textId="77777777" w:rsidR="008531A7" w:rsidRDefault="008531A7" w:rsidP="002F19A0">
            <w:r>
              <w:t>£48.48</w:t>
            </w:r>
          </w:p>
        </w:tc>
      </w:tr>
      <w:tr w:rsidR="008531A7" w14:paraId="5468150C" w14:textId="77777777" w:rsidTr="002F19A0">
        <w:tc>
          <w:tcPr>
            <w:tcW w:w="4508" w:type="dxa"/>
          </w:tcPr>
          <w:p w14:paraId="3681BF3F" w14:textId="77777777" w:rsidR="008531A7" w:rsidRDefault="008531A7" w:rsidP="002F19A0">
            <w:r>
              <w:t xml:space="preserve">Mitie early opening charge (not yet billed) </w:t>
            </w:r>
          </w:p>
        </w:tc>
        <w:tc>
          <w:tcPr>
            <w:tcW w:w="4508" w:type="dxa"/>
          </w:tcPr>
          <w:p w14:paraId="2A9294ED" w14:textId="77777777" w:rsidR="008531A7" w:rsidRDefault="008531A7" w:rsidP="002F19A0">
            <w:r>
              <w:t>£900</w:t>
            </w:r>
          </w:p>
        </w:tc>
      </w:tr>
    </w:tbl>
    <w:p w14:paraId="37FC5C1B" w14:textId="77777777" w:rsidR="008531A7" w:rsidRPr="001F6088" w:rsidRDefault="008531A7" w:rsidP="008531A7">
      <w:pPr>
        <w:rPr>
          <w:color w:val="A10050" w:themeColor="accent6" w:themeShade="80"/>
        </w:rPr>
      </w:pPr>
    </w:p>
    <w:p w14:paraId="67663D1D" w14:textId="77777777" w:rsidR="008531A7" w:rsidRPr="001F6088" w:rsidRDefault="008531A7" w:rsidP="008531A7">
      <w:pPr>
        <w:rPr>
          <w:b/>
          <w:bCs/>
          <w:color w:val="A10050" w:themeColor="accent6" w:themeShade="80"/>
          <w:sz w:val="32"/>
          <w:szCs w:val="32"/>
        </w:rPr>
      </w:pPr>
      <w:r w:rsidRPr="001F6088">
        <w:rPr>
          <w:b/>
          <w:bCs/>
          <w:color w:val="A10050" w:themeColor="accent6" w:themeShade="80"/>
          <w:sz w:val="32"/>
          <w:szCs w:val="32"/>
        </w:rPr>
        <w:t>Total Expenditure: £1</w:t>
      </w:r>
      <w:r>
        <w:rPr>
          <w:b/>
          <w:bCs/>
          <w:color w:val="A10050" w:themeColor="accent6" w:themeShade="80"/>
          <w:sz w:val="32"/>
          <w:szCs w:val="32"/>
        </w:rPr>
        <w:t>1,177</w:t>
      </w:r>
      <w:r w:rsidRPr="001F6088">
        <w:rPr>
          <w:b/>
          <w:bCs/>
          <w:color w:val="A10050" w:themeColor="accent6" w:themeShade="80"/>
          <w:sz w:val="32"/>
          <w:szCs w:val="32"/>
        </w:rPr>
        <w:t>.</w:t>
      </w:r>
      <w:r>
        <w:rPr>
          <w:b/>
          <w:bCs/>
          <w:color w:val="A10050" w:themeColor="accent6" w:themeShade="80"/>
          <w:sz w:val="32"/>
          <w:szCs w:val="32"/>
        </w:rPr>
        <w:t>06</w:t>
      </w:r>
    </w:p>
    <w:p w14:paraId="58438269" w14:textId="77777777" w:rsidR="008531A7" w:rsidRPr="001E49F4" w:rsidRDefault="008531A7" w:rsidP="008531A7">
      <w:pPr>
        <w:rPr>
          <w:b/>
          <w:bCs/>
          <w:color w:val="F00078" w:themeColor="accent6" w:themeShade="BF"/>
          <w:sz w:val="32"/>
          <w:szCs w:val="32"/>
        </w:rPr>
      </w:pPr>
    </w:p>
    <w:p w14:paraId="30EEE02B" w14:textId="77777777" w:rsidR="008531A7" w:rsidRPr="001E49F4" w:rsidRDefault="008531A7" w:rsidP="008531A7">
      <w:pPr>
        <w:rPr>
          <w:b/>
          <w:bCs/>
          <w:color w:val="10AC9A" w:themeColor="accent2" w:themeShade="BF"/>
          <w:sz w:val="32"/>
          <w:szCs w:val="32"/>
        </w:rPr>
      </w:pPr>
      <w:r w:rsidRPr="001E49F4">
        <w:rPr>
          <w:b/>
          <w:bCs/>
          <w:color w:val="F00078" w:themeColor="accent6" w:themeShade="BF"/>
          <w:sz w:val="32"/>
          <w:szCs w:val="32"/>
        </w:rPr>
        <w:t>Profit £410.69</w:t>
      </w:r>
    </w:p>
    <w:p w14:paraId="5716F6FE" w14:textId="77777777" w:rsidR="008531A7" w:rsidRDefault="008531A7" w:rsidP="00681D19">
      <w:pPr>
        <w:tabs>
          <w:tab w:val="left" w:pos="2220"/>
        </w:tabs>
        <w:rPr>
          <w:rFonts w:ascii="Arial" w:hAnsi="Arial" w:cs="Arial"/>
        </w:rPr>
      </w:pPr>
    </w:p>
    <w:p w14:paraId="3005CF83" w14:textId="77777777" w:rsidR="00681D19" w:rsidRDefault="00681D19" w:rsidP="00681D19">
      <w:pPr>
        <w:tabs>
          <w:tab w:val="left" w:pos="2220"/>
        </w:tabs>
        <w:rPr>
          <w:rFonts w:ascii="Arial" w:hAnsi="Arial" w:cs="Arial"/>
        </w:rPr>
      </w:pPr>
    </w:p>
    <w:p w14:paraId="69F6AE80" w14:textId="77777777" w:rsidR="00681D19" w:rsidRDefault="00681D19" w:rsidP="00681D19">
      <w:pPr>
        <w:tabs>
          <w:tab w:val="left" w:pos="2220"/>
        </w:tabs>
        <w:rPr>
          <w:rFonts w:ascii="Arial" w:hAnsi="Arial" w:cs="Arial"/>
          <w:b/>
          <w:bCs/>
        </w:rPr>
      </w:pPr>
    </w:p>
    <w:p w14:paraId="37916381" w14:textId="77777777" w:rsidR="00681D19" w:rsidRDefault="00681D19" w:rsidP="00681D19">
      <w:pPr>
        <w:tabs>
          <w:tab w:val="left" w:pos="2220"/>
        </w:tabs>
        <w:rPr>
          <w:rFonts w:ascii="Arial" w:hAnsi="Arial" w:cs="Arial"/>
          <w:b/>
          <w:bCs/>
        </w:rPr>
      </w:pPr>
    </w:p>
    <w:p w14:paraId="5FA32121" w14:textId="77777777" w:rsidR="00681D19" w:rsidRPr="00BE2B28" w:rsidRDefault="00681D19" w:rsidP="00681D19">
      <w:pPr>
        <w:tabs>
          <w:tab w:val="left" w:pos="2220"/>
        </w:tabs>
        <w:rPr>
          <w:rFonts w:ascii="Arial" w:hAnsi="Arial" w:cs="Arial"/>
          <w:b/>
          <w:bCs/>
        </w:rPr>
      </w:pPr>
      <w:r w:rsidRPr="00BE2B28">
        <w:rPr>
          <w:rFonts w:ascii="Arial" w:hAnsi="Arial" w:cs="Arial"/>
          <w:b/>
          <w:bCs/>
        </w:rPr>
        <w:t>Soirbheas Tier Two grant</w:t>
      </w:r>
    </w:p>
    <w:p w14:paraId="103AE3F4" w14:textId="77777777" w:rsidR="00681D19" w:rsidRDefault="00681D19" w:rsidP="00681D19">
      <w:pPr>
        <w:tabs>
          <w:tab w:val="left" w:pos="2220"/>
        </w:tabs>
        <w:rPr>
          <w:rFonts w:ascii="Arial" w:hAnsi="Arial" w:cs="Arial"/>
        </w:rPr>
      </w:pPr>
      <w:r>
        <w:rPr>
          <w:rFonts w:ascii="Arial" w:hAnsi="Arial" w:cs="Arial"/>
        </w:rPr>
        <w:t xml:space="preserve">We were delighted to have received £9664 from Soirbheas prior to the end of term to purchase new furniture. This allowed us to have a complete furniture overall which was really need as many items were the original items from the Mission Hall/ Lewiston era and/or the original items bought when we moved into the school premises in 2002. </w:t>
      </w:r>
    </w:p>
    <w:p w14:paraId="3E47CFDF" w14:textId="77777777" w:rsidR="00681D19" w:rsidRDefault="00681D19" w:rsidP="00681D19">
      <w:pPr>
        <w:tabs>
          <w:tab w:val="left" w:pos="2220"/>
        </w:tabs>
        <w:rPr>
          <w:rFonts w:ascii="Arial" w:hAnsi="Arial" w:cs="Arial"/>
        </w:rPr>
      </w:pPr>
      <w:r>
        <w:rPr>
          <w:rFonts w:ascii="Arial" w:hAnsi="Arial" w:cs="Arial"/>
        </w:rPr>
        <w:t xml:space="preserve">We used a company ‘Community Playthings’ who </w:t>
      </w:r>
      <w:proofErr w:type="spellStart"/>
      <w:r>
        <w:rPr>
          <w:rFonts w:ascii="Arial" w:hAnsi="Arial" w:cs="Arial"/>
        </w:rPr>
        <w:t>specialise</w:t>
      </w:r>
      <w:proofErr w:type="spellEnd"/>
      <w:r>
        <w:rPr>
          <w:rFonts w:ascii="Arial" w:hAnsi="Arial" w:cs="Arial"/>
        </w:rPr>
        <w:t xml:space="preserve"> in creating wooden furniture for primary and early years alongside visionary educators. The furniture all comes with a 15-year guarantee and is designed to allow the children to self-resource equipment. </w:t>
      </w:r>
    </w:p>
    <w:p w14:paraId="63FE7BBF" w14:textId="77777777" w:rsidR="00681D19" w:rsidRDefault="00681D19" w:rsidP="00681D19">
      <w:pPr>
        <w:tabs>
          <w:tab w:val="left" w:pos="2220"/>
        </w:tabs>
        <w:rPr>
          <w:rFonts w:ascii="Arial" w:hAnsi="Arial" w:cs="Arial"/>
        </w:rPr>
      </w:pPr>
      <w:r>
        <w:rPr>
          <w:rFonts w:ascii="Arial" w:hAnsi="Arial" w:cs="Arial"/>
        </w:rPr>
        <w:t xml:space="preserve">Following a busy summer clear out the rooms are looking fresh and are providing the children with a calm, protected space where they can access the equipment for themselves. </w:t>
      </w:r>
    </w:p>
    <w:p w14:paraId="34DE3125" w14:textId="77777777" w:rsidR="00681D19" w:rsidRDefault="00681D19" w:rsidP="00681D19">
      <w:pPr>
        <w:tabs>
          <w:tab w:val="left" w:pos="2220"/>
        </w:tabs>
        <w:rPr>
          <w:rFonts w:ascii="Arial" w:hAnsi="Arial" w:cs="Arial"/>
        </w:rPr>
      </w:pPr>
      <w:r>
        <w:rPr>
          <w:rFonts w:ascii="Arial" w:hAnsi="Arial" w:cs="Arial"/>
        </w:rPr>
        <w:t>We had an overspend with this grant of £1276.62 which we used some of our fundraising money on. We still have a very healthy fundraising balance of £21,849 in the Co-op account.</w:t>
      </w:r>
    </w:p>
    <w:p w14:paraId="4B101B5A" w14:textId="77777777" w:rsidR="00681D19" w:rsidRDefault="00681D19" w:rsidP="00681D19">
      <w:pPr>
        <w:rPr>
          <w:rFonts w:ascii="Arial" w:hAnsi="Arial" w:cs="Arial"/>
        </w:rPr>
      </w:pPr>
    </w:p>
    <w:p w14:paraId="43F62D67" w14:textId="77777777" w:rsidR="00681D19" w:rsidRPr="000B30F9" w:rsidRDefault="00681D19" w:rsidP="00681D19">
      <w:pPr>
        <w:rPr>
          <w:rFonts w:ascii="Arial" w:hAnsi="Arial" w:cs="Arial"/>
          <w:b/>
          <w:bCs/>
        </w:rPr>
      </w:pPr>
      <w:r w:rsidRPr="000B30F9">
        <w:rPr>
          <w:rFonts w:ascii="Arial" w:hAnsi="Arial" w:cs="Arial"/>
          <w:b/>
          <w:bCs/>
        </w:rPr>
        <w:t>Mental Health Policy</w:t>
      </w:r>
    </w:p>
    <w:p w14:paraId="56389CDC" w14:textId="77777777" w:rsidR="00681D19" w:rsidRDefault="00681D19" w:rsidP="00681D19">
      <w:pPr>
        <w:rPr>
          <w:rFonts w:ascii="Arial" w:hAnsi="Arial" w:cs="Arial"/>
        </w:rPr>
      </w:pPr>
      <w:r>
        <w:rPr>
          <w:rFonts w:ascii="Arial" w:hAnsi="Arial" w:cs="Arial"/>
        </w:rPr>
        <w:t xml:space="preserve">Audrey attended some training on ‘Mental Health in the workplace’ prior to the holidays run by SAMH (for Scotland’s Mental Health. From this training it has been identified as good practice for the </w:t>
      </w:r>
      <w:proofErr w:type="spellStart"/>
      <w:r>
        <w:rPr>
          <w:rFonts w:ascii="Arial" w:hAnsi="Arial" w:cs="Arial"/>
        </w:rPr>
        <w:t>centre</w:t>
      </w:r>
      <w:proofErr w:type="spellEnd"/>
      <w:r>
        <w:rPr>
          <w:rFonts w:ascii="Arial" w:hAnsi="Arial" w:cs="Arial"/>
        </w:rPr>
        <w:t xml:space="preserve"> to have a Mental Health policy in place to fully support staff.</w:t>
      </w:r>
    </w:p>
    <w:p w14:paraId="54E698F5" w14:textId="77777777" w:rsidR="00681D19" w:rsidRDefault="00681D19" w:rsidP="00681D19">
      <w:pPr>
        <w:rPr>
          <w:rFonts w:ascii="Arial" w:hAnsi="Arial" w:cs="Arial"/>
        </w:rPr>
      </w:pPr>
      <w:r>
        <w:rPr>
          <w:rFonts w:ascii="Arial" w:hAnsi="Arial" w:cs="Arial"/>
        </w:rPr>
        <w:t xml:space="preserve">The training provided some other good resources which can be used alongside Supervision sessions to support staff. This includes a workplace stress risk assessment and HSE Management Standards Indicator Tool to help us, as employers assess working conditions for staff and monitor future improvements. </w:t>
      </w:r>
    </w:p>
    <w:p w14:paraId="2D86E491" w14:textId="77777777" w:rsidR="00681D19" w:rsidRPr="00EE3F5C" w:rsidRDefault="00681D19" w:rsidP="00681D19">
      <w:pPr>
        <w:rPr>
          <w:rFonts w:ascii="Arial" w:hAnsi="Arial" w:cs="Arial"/>
          <w:b/>
          <w:bCs/>
        </w:rPr>
      </w:pPr>
    </w:p>
    <w:p w14:paraId="2AFB684B" w14:textId="77777777" w:rsidR="00681D19" w:rsidRPr="00EE3F5C" w:rsidRDefault="00681D19" w:rsidP="00681D19">
      <w:pPr>
        <w:rPr>
          <w:rFonts w:ascii="Arial" w:hAnsi="Arial" w:cs="Arial"/>
          <w:b/>
          <w:bCs/>
        </w:rPr>
      </w:pPr>
      <w:r w:rsidRPr="00EE3F5C">
        <w:rPr>
          <w:rFonts w:ascii="Arial" w:hAnsi="Arial" w:cs="Arial"/>
          <w:b/>
          <w:bCs/>
        </w:rPr>
        <w:t>Highland Council Group Support Funding</w:t>
      </w:r>
    </w:p>
    <w:p w14:paraId="09DCC204" w14:textId="77777777" w:rsidR="00681D19" w:rsidRDefault="00681D19" w:rsidP="00681D19">
      <w:pPr>
        <w:rPr>
          <w:rFonts w:ascii="Arial" w:hAnsi="Arial" w:cs="Arial"/>
        </w:rPr>
      </w:pPr>
      <w:r>
        <w:rPr>
          <w:rFonts w:ascii="Arial" w:hAnsi="Arial" w:cs="Arial"/>
        </w:rPr>
        <w:t xml:space="preserve">We are delighted to have received another term of Group Support funding from Highland Council. We received £5472 which will cover the group support costs from August 2021-December 2021. Our group support worker continues to provide invaluable support to our children with additional support needs. </w:t>
      </w:r>
    </w:p>
    <w:p w14:paraId="750BD2D7" w14:textId="77777777" w:rsidR="00681D19" w:rsidRDefault="00681D19" w:rsidP="00681D19">
      <w:pPr>
        <w:rPr>
          <w:rFonts w:ascii="Arial" w:hAnsi="Arial" w:cs="Arial"/>
        </w:rPr>
      </w:pPr>
    </w:p>
    <w:p w14:paraId="61A47591" w14:textId="77777777" w:rsidR="00681D19" w:rsidRPr="00B6661E" w:rsidRDefault="00681D19" w:rsidP="00681D19">
      <w:pPr>
        <w:rPr>
          <w:rFonts w:ascii="Arial" w:hAnsi="Arial" w:cs="Arial"/>
          <w:b/>
          <w:bCs/>
        </w:rPr>
      </w:pPr>
      <w:r w:rsidRPr="00B6661E">
        <w:rPr>
          <w:rFonts w:ascii="Arial" w:hAnsi="Arial" w:cs="Arial"/>
          <w:b/>
          <w:bCs/>
        </w:rPr>
        <w:t>Milk and Healthy Snack Scheme</w:t>
      </w:r>
    </w:p>
    <w:p w14:paraId="7D3F386E" w14:textId="77777777" w:rsidR="00681D19" w:rsidRDefault="00681D19" w:rsidP="00681D19">
      <w:pPr>
        <w:rPr>
          <w:rFonts w:ascii="Arial" w:hAnsi="Arial" w:cs="Arial"/>
        </w:rPr>
      </w:pPr>
      <w:r>
        <w:rPr>
          <w:rFonts w:ascii="Arial" w:hAnsi="Arial" w:cs="Arial"/>
        </w:rPr>
        <w:t>The Scottish Milk and Healthy Snack Scheme replaced the existing UK Nursery Milk Scheme in Scotland from 1 August.</w:t>
      </w:r>
    </w:p>
    <w:p w14:paraId="7D64BE5B" w14:textId="1DA864F7" w:rsidR="00681D19" w:rsidRDefault="00681D19" w:rsidP="00681D19">
      <w:pPr>
        <w:rPr>
          <w:rFonts w:ascii="Arial" w:hAnsi="Arial" w:cs="Arial"/>
        </w:rPr>
      </w:pPr>
      <w:r>
        <w:rPr>
          <w:rFonts w:ascii="Arial" w:hAnsi="Arial" w:cs="Arial"/>
        </w:rPr>
        <w:t xml:space="preserve">The purpose of the new scheme is to support the health and wellbeing of young people in Scotland and to </w:t>
      </w:r>
      <w:r w:rsidR="008531A7">
        <w:rPr>
          <w:rFonts w:ascii="Arial" w:hAnsi="Arial" w:cs="Arial"/>
        </w:rPr>
        <w:t>instill</w:t>
      </w:r>
      <w:r>
        <w:rPr>
          <w:rFonts w:ascii="Arial" w:hAnsi="Arial" w:cs="Arial"/>
        </w:rPr>
        <w:t xml:space="preserve"> healthy </w:t>
      </w:r>
      <w:r w:rsidR="008531A7">
        <w:rPr>
          <w:rFonts w:ascii="Arial" w:hAnsi="Arial" w:cs="Arial"/>
        </w:rPr>
        <w:t>behaviors</w:t>
      </w:r>
      <w:r>
        <w:rPr>
          <w:rFonts w:ascii="Arial" w:hAnsi="Arial" w:cs="Arial"/>
        </w:rPr>
        <w:t xml:space="preserve"> for life. Under the new scheme all ELC children receive a funded piece of fruit and 1/3 pint of milk each. We received a payment of £1752.88 from Highland Council to provide this to our children over the 38 weeks of term.</w:t>
      </w:r>
    </w:p>
    <w:p w14:paraId="1CE7A691" w14:textId="77777777" w:rsidR="00681D19" w:rsidRDefault="00681D19" w:rsidP="00681D19">
      <w:pPr>
        <w:rPr>
          <w:rFonts w:ascii="Arial" w:hAnsi="Arial" w:cs="Arial"/>
        </w:rPr>
      </w:pPr>
      <w:r>
        <w:rPr>
          <w:rFonts w:ascii="Arial" w:hAnsi="Arial" w:cs="Arial"/>
        </w:rPr>
        <w:t xml:space="preserve">We have used this funding to form a contact with Swanson’s in Inverness who deliver us fresh milk and fruit every Monday. </w:t>
      </w:r>
    </w:p>
    <w:p w14:paraId="7DEDC5BD" w14:textId="77777777" w:rsidR="00681D19" w:rsidRDefault="00681D19" w:rsidP="00681D19">
      <w:pPr>
        <w:rPr>
          <w:rFonts w:ascii="Arial" w:hAnsi="Arial" w:cs="Arial"/>
        </w:rPr>
      </w:pPr>
      <w:r>
        <w:rPr>
          <w:rFonts w:ascii="Arial" w:hAnsi="Arial" w:cs="Arial"/>
        </w:rPr>
        <w:lastRenderedPageBreak/>
        <w:t xml:space="preserve">This will also work out to be a saving for the </w:t>
      </w:r>
      <w:proofErr w:type="spellStart"/>
      <w:r>
        <w:rPr>
          <w:rFonts w:ascii="Arial" w:hAnsi="Arial" w:cs="Arial"/>
        </w:rPr>
        <w:t>centre</w:t>
      </w:r>
      <w:proofErr w:type="spellEnd"/>
      <w:r>
        <w:rPr>
          <w:rFonts w:ascii="Arial" w:hAnsi="Arial" w:cs="Arial"/>
        </w:rPr>
        <w:t xml:space="preserve"> as we previously only received funding for milk with the fruit costs being met by the </w:t>
      </w:r>
      <w:proofErr w:type="spellStart"/>
      <w:r>
        <w:rPr>
          <w:rFonts w:ascii="Arial" w:hAnsi="Arial" w:cs="Arial"/>
        </w:rPr>
        <w:t>centre</w:t>
      </w:r>
      <w:proofErr w:type="spellEnd"/>
      <w:r>
        <w:rPr>
          <w:rFonts w:ascii="Arial" w:hAnsi="Arial" w:cs="Arial"/>
        </w:rPr>
        <w:t xml:space="preserve"> budget. </w:t>
      </w:r>
    </w:p>
    <w:p w14:paraId="25C7E54A" w14:textId="77777777" w:rsidR="00681D19" w:rsidRDefault="00681D19" w:rsidP="00681D19">
      <w:pPr>
        <w:rPr>
          <w:rFonts w:ascii="Arial" w:hAnsi="Arial" w:cs="Arial"/>
        </w:rPr>
      </w:pPr>
    </w:p>
    <w:p w14:paraId="00B404A7" w14:textId="77777777" w:rsidR="00681D19" w:rsidRPr="007C18DE" w:rsidRDefault="00681D19" w:rsidP="00681D19">
      <w:pPr>
        <w:rPr>
          <w:rFonts w:ascii="Arial" w:hAnsi="Arial" w:cs="Arial"/>
          <w:b/>
          <w:bCs/>
        </w:rPr>
      </w:pPr>
      <w:r w:rsidRPr="007C18DE">
        <w:rPr>
          <w:rFonts w:ascii="Arial" w:hAnsi="Arial" w:cs="Arial"/>
          <w:b/>
          <w:bCs/>
        </w:rPr>
        <w:t>Soirbheas possibilities</w:t>
      </w:r>
    </w:p>
    <w:p w14:paraId="15233A0F" w14:textId="77777777" w:rsidR="00681D19" w:rsidRDefault="00681D19" w:rsidP="00681D19">
      <w:pPr>
        <w:rPr>
          <w:rFonts w:ascii="Arial" w:hAnsi="Arial" w:cs="Arial"/>
        </w:rPr>
      </w:pPr>
      <w:r w:rsidRPr="00633047">
        <w:rPr>
          <w:rFonts w:ascii="Arial" w:hAnsi="Arial" w:cs="Arial"/>
          <w:b/>
          <w:bCs/>
        </w:rPr>
        <w:t>Cargo Bikes:</w:t>
      </w:r>
      <w:r>
        <w:rPr>
          <w:rFonts w:ascii="Arial" w:hAnsi="Arial" w:cs="Arial"/>
        </w:rPr>
        <w:t xml:space="preserve"> </w:t>
      </w:r>
      <w:r w:rsidRPr="007C18DE">
        <w:rPr>
          <w:rFonts w:ascii="Arial" w:hAnsi="Arial" w:cs="Arial"/>
          <w:b/>
          <w:bCs/>
        </w:rPr>
        <w:t>Please see attached photographs</w:t>
      </w:r>
    </w:p>
    <w:p w14:paraId="193E098B" w14:textId="77777777" w:rsidR="008531A7" w:rsidRDefault="00681D19" w:rsidP="00681D19">
      <w:pPr>
        <w:rPr>
          <w:rFonts w:ascii="Arial" w:hAnsi="Arial" w:cs="Arial"/>
        </w:rPr>
      </w:pPr>
      <w:r>
        <w:rPr>
          <w:rFonts w:ascii="Arial" w:hAnsi="Arial" w:cs="Arial"/>
        </w:rPr>
        <w:t xml:space="preserve">We have been offered the cargo bikes used by The </w:t>
      </w:r>
      <w:proofErr w:type="spellStart"/>
      <w:r>
        <w:rPr>
          <w:rFonts w:ascii="Arial" w:hAnsi="Arial" w:cs="Arial"/>
        </w:rPr>
        <w:t>Sheiling</w:t>
      </w:r>
      <w:proofErr w:type="spellEnd"/>
      <w:r>
        <w:rPr>
          <w:rFonts w:ascii="Arial" w:hAnsi="Arial" w:cs="Arial"/>
        </w:rPr>
        <w:t xml:space="preserve"> project to transport the children to and from the nursery. The nursery at The </w:t>
      </w:r>
      <w:proofErr w:type="spellStart"/>
      <w:r>
        <w:rPr>
          <w:rFonts w:ascii="Arial" w:hAnsi="Arial" w:cs="Arial"/>
        </w:rPr>
        <w:t>Sheiling</w:t>
      </w:r>
      <w:proofErr w:type="spellEnd"/>
      <w:r>
        <w:rPr>
          <w:rFonts w:ascii="Arial" w:hAnsi="Arial" w:cs="Arial"/>
        </w:rPr>
        <w:t xml:space="preserve"> has since </w:t>
      </w:r>
      <w:proofErr w:type="gramStart"/>
      <w:r>
        <w:rPr>
          <w:rFonts w:ascii="Arial" w:hAnsi="Arial" w:cs="Arial"/>
        </w:rPr>
        <w:t>closed down</w:t>
      </w:r>
      <w:proofErr w:type="gramEnd"/>
      <w:r>
        <w:rPr>
          <w:rFonts w:ascii="Arial" w:hAnsi="Arial" w:cs="Arial"/>
        </w:rPr>
        <w:t xml:space="preserve"> and the bikes are no longer in use. </w:t>
      </w:r>
      <w:r w:rsidRPr="007C18DE">
        <w:rPr>
          <w:rFonts w:ascii="Arial" w:hAnsi="Arial" w:cs="Arial"/>
        </w:rPr>
        <w:t xml:space="preserve">The bikes are </w:t>
      </w:r>
      <w:r w:rsidRPr="007C18DE">
        <w:rPr>
          <w:rFonts w:ascii="Arial" w:hAnsi="Arial" w:cs="Arial"/>
          <w:b/>
          <w:bCs/>
        </w:rPr>
        <w:t xml:space="preserve">De Redding trike </w:t>
      </w:r>
      <w:r w:rsidRPr="007C18DE">
        <w:rPr>
          <w:rFonts w:ascii="Arial" w:hAnsi="Arial" w:cs="Arial"/>
        </w:rPr>
        <w:t>8seater KDV with electric assist. Bikes cost £6,100 plus VAT when purchased in 2019</w:t>
      </w:r>
      <w:r>
        <w:rPr>
          <w:rFonts w:ascii="Arial" w:hAnsi="Arial" w:cs="Arial"/>
        </w:rPr>
        <w:t xml:space="preserve"> and were funded by Soirbheas.</w:t>
      </w:r>
      <w:r w:rsidRPr="007C18DE">
        <w:rPr>
          <w:rFonts w:ascii="Arial" w:hAnsi="Arial" w:cs="Arial"/>
        </w:rPr>
        <w:t xml:space="preserve"> The bikes </w:t>
      </w:r>
      <w:proofErr w:type="spellStart"/>
      <w:r w:rsidRPr="007C18DE">
        <w:rPr>
          <w:rFonts w:ascii="Arial" w:hAnsi="Arial" w:cs="Arial"/>
        </w:rPr>
        <w:t>utili</w:t>
      </w:r>
      <w:proofErr w:type="spellEnd"/>
    </w:p>
    <w:p w14:paraId="03771E8E" w14:textId="60362BE0" w:rsidR="00681D19" w:rsidRPr="007C18DE" w:rsidRDefault="00681D19" w:rsidP="00681D19">
      <w:pPr>
        <w:rPr>
          <w:rFonts w:ascii="Arial" w:hAnsi="Arial" w:cs="Arial"/>
        </w:rPr>
      </w:pPr>
      <w:r w:rsidRPr="007C18DE">
        <w:rPr>
          <w:rFonts w:ascii="Arial" w:hAnsi="Arial" w:cs="Arial"/>
        </w:rPr>
        <w:t xml:space="preserve">se a </w:t>
      </w:r>
      <w:proofErr w:type="spellStart"/>
      <w:r w:rsidRPr="007C18DE">
        <w:rPr>
          <w:rFonts w:ascii="Arial" w:hAnsi="Arial" w:cs="Arial"/>
        </w:rPr>
        <w:t>Pendix</w:t>
      </w:r>
      <w:proofErr w:type="spellEnd"/>
      <w:r w:rsidRPr="007C18DE">
        <w:rPr>
          <w:rFonts w:ascii="Arial" w:hAnsi="Arial" w:cs="Arial"/>
        </w:rPr>
        <w:t xml:space="preserve"> battery system which were new in 2019, if batteries are well maintained they should last many years, but </w:t>
      </w:r>
      <w:r>
        <w:rPr>
          <w:rFonts w:ascii="Arial" w:hAnsi="Arial" w:cs="Arial"/>
        </w:rPr>
        <w:t xml:space="preserve">we would </w:t>
      </w:r>
      <w:r w:rsidRPr="007C18DE">
        <w:rPr>
          <w:rFonts w:ascii="Arial" w:hAnsi="Arial" w:cs="Arial"/>
        </w:rPr>
        <w:t>need to budget for replacement batteries in years to come, which will be in the region of £600+ each.</w:t>
      </w:r>
    </w:p>
    <w:p w14:paraId="0BDBE90C" w14:textId="77777777" w:rsidR="00681D19" w:rsidRDefault="00681D19" w:rsidP="00681D19">
      <w:pPr>
        <w:rPr>
          <w:rFonts w:ascii="Arial" w:hAnsi="Arial" w:cs="Arial"/>
        </w:rPr>
      </w:pPr>
      <w:r w:rsidRPr="007C18DE">
        <w:rPr>
          <w:rFonts w:ascii="Arial" w:hAnsi="Arial" w:cs="Arial"/>
        </w:rPr>
        <w:t xml:space="preserve">There are helmets for the children available and Karen </w:t>
      </w:r>
      <w:r>
        <w:rPr>
          <w:rFonts w:ascii="Arial" w:hAnsi="Arial" w:cs="Arial"/>
        </w:rPr>
        <w:t xml:space="preserve">from the </w:t>
      </w:r>
      <w:proofErr w:type="spellStart"/>
      <w:r>
        <w:rPr>
          <w:rFonts w:ascii="Arial" w:hAnsi="Arial" w:cs="Arial"/>
        </w:rPr>
        <w:t>Sheiling</w:t>
      </w:r>
      <w:proofErr w:type="spellEnd"/>
      <w:r>
        <w:rPr>
          <w:rFonts w:ascii="Arial" w:hAnsi="Arial" w:cs="Arial"/>
        </w:rPr>
        <w:t xml:space="preserve"> Project </w:t>
      </w:r>
      <w:r w:rsidRPr="007C18DE">
        <w:rPr>
          <w:rFonts w:ascii="Arial" w:hAnsi="Arial" w:cs="Arial"/>
        </w:rPr>
        <w:t xml:space="preserve">has advised that cargo section has a lap bar that stops the children moving around (like a fairground ride) but adding a door/gate to the external frame would provide additional protection. </w:t>
      </w:r>
      <w:r>
        <w:rPr>
          <w:rFonts w:ascii="Arial" w:hAnsi="Arial" w:cs="Arial"/>
        </w:rPr>
        <w:t>The bikes are 2 meters by 3 meters and would need adequate storage – possibilities for this include a container at The Hub or trying to find storage within the school premises. We would also need a discussion</w:t>
      </w:r>
      <w:r w:rsidRPr="007C18DE">
        <w:rPr>
          <w:rFonts w:ascii="Arial" w:hAnsi="Arial" w:cs="Arial"/>
        </w:rPr>
        <w:t xml:space="preserve"> with </w:t>
      </w:r>
      <w:r>
        <w:rPr>
          <w:rFonts w:ascii="Arial" w:hAnsi="Arial" w:cs="Arial"/>
        </w:rPr>
        <w:t>our</w:t>
      </w:r>
      <w:r w:rsidRPr="007C18DE">
        <w:rPr>
          <w:rFonts w:ascii="Arial" w:hAnsi="Arial" w:cs="Arial"/>
        </w:rPr>
        <w:t xml:space="preserve"> insurers as to what the</w:t>
      </w:r>
      <w:r>
        <w:rPr>
          <w:rFonts w:ascii="Arial" w:hAnsi="Arial" w:cs="Arial"/>
        </w:rPr>
        <w:t>y</w:t>
      </w:r>
      <w:r w:rsidRPr="007C18DE">
        <w:rPr>
          <w:rFonts w:ascii="Arial" w:hAnsi="Arial" w:cs="Arial"/>
        </w:rPr>
        <w:t xml:space="preserve"> might require as well as how they would like the bikes to be safely stored.</w:t>
      </w:r>
    </w:p>
    <w:p w14:paraId="0E8816B7" w14:textId="77777777" w:rsidR="00681D19" w:rsidRDefault="00681D19" w:rsidP="00681D19">
      <w:pPr>
        <w:rPr>
          <w:rFonts w:ascii="Arial" w:hAnsi="Arial" w:cs="Arial"/>
        </w:rPr>
      </w:pPr>
      <w:r>
        <w:rPr>
          <w:rFonts w:ascii="Arial" w:hAnsi="Arial" w:cs="Arial"/>
        </w:rPr>
        <w:t xml:space="preserve">Carol will </w:t>
      </w:r>
      <w:proofErr w:type="spellStart"/>
      <w:r>
        <w:rPr>
          <w:rFonts w:ascii="Arial" w:hAnsi="Arial" w:cs="Arial"/>
        </w:rPr>
        <w:t>organise</w:t>
      </w:r>
      <w:proofErr w:type="spellEnd"/>
      <w:r>
        <w:rPr>
          <w:rFonts w:ascii="Arial" w:hAnsi="Arial" w:cs="Arial"/>
        </w:rPr>
        <w:t xml:space="preserve"> cycling proficiency training for all staff willing to use the bikes.</w:t>
      </w:r>
    </w:p>
    <w:p w14:paraId="15DC1FCB" w14:textId="77777777" w:rsidR="00681D19" w:rsidRDefault="00681D19" w:rsidP="00681D19">
      <w:pPr>
        <w:rPr>
          <w:rFonts w:ascii="Arial" w:hAnsi="Arial" w:cs="Arial"/>
        </w:rPr>
      </w:pPr>
      <w:r>
        <w:rPr>
          <w:rFonts w:ascii="Arial" w:hAnsi="Arial" w:cs="Arial"/>
        </w:rPr>
        <w:t xml:space="preserve">Chloe and Audrey have </w:t>
      </w:r>
      <w:proofErr w:type="spellStart"/>
      <w:r>
        <w:rPr>
          <w:rFonts w:ascii="Arial" w:hAnsi="Arial" w:cs="Arial"/>
        </w:rPr>
        <w:t>organised</w:t>
      </w:r>
      <w:proofErr w:type="spellEnd"/>
      <w:r>
        <w:rPr>
          <w:rFonts w:ascii="Arial" w:hAnsi="Arial" w:cs="Arial"/>
        </w:rPr>
        <w:t xml:space="preserve"> to go and see the bikes on 1</w:t>
      </w:r>
      <w:r w:rsidRPr="007C18DE">
        <w:rPr>
          <w:rFonts w:ascii="Arial" w:hAnsi="Arial" w:cs="Arial"/>
          <w:vertAlign w:val="superscript"/>
        </w:rPr>
        <w:t>st</w:t>
      </w:r>
      <w:r>
        <w:rPr>
          <w:rFonts w:ascii="Arial" w:hAnsi="Arial" w:cs="Arial"/>
        </w:rPr>
        <w:t xml:space="preserve"> September, and we are holding staff consultations to ascertain who might be willing and enthusiastic to use these bikes and explore what new opportunities for the children they might bring.</w:t>
      </w:r>
    </w:p>
    <w:p w14:paraId="46A4740B" w14:textId="77777777" w:rsidR="008531A7" w:rsidRDefault="008531A7" w:rsidP="00681D19">
      <w:pPr>
        <w:rPr>
          <w:rFonts w:ascii="Arial" w:hAnsi="Arial" w:cs="Arial"/>
          <w:b/>
          <w:bCs/>
        </w:rPr>
      </w:pPr>
    </w:p>
    <w:p w14:paraId="38BC7E82" w14:textId="7C00D2D0" w:rsidR="00681D19" w:rsidRPr="00633047" w:rsidRDefault="00681D19" w:rsidP="00681D19">
      <w:pPr>
        <w:rPr>
          <w:rFonts w:ascii="Arial" w:hAnsi="Arial" w:cs="Arial"/>
          <w:b/>
          <w:bCs/>
        </w:rPr>
      </w:pPr>
      <w:r w:rsidRPr="00633047">
        <w:rPr>
          <w:rFonts w:ascii="Arial" w:hAnsi="Arial" w:cs="Arial"/>
          <w:b/>
          <w:bCs/>
        </w:rPr>
        <w:t>Apprenticeship scheme:</w:t>
      </w:r>
    </w:p>
    <w:p w14:paraId="324E158F" w14:textId="77777777" w:rsidR="00681D19" w:rsidRDefault="00681D19" w:rsidP="00681D19">
      <w:pPr>
        <w:rPr>
          <w:rFonts w:ascii="Arial" w:hAnsi="Arial" w:cs="Arial"/>
        </w:rPr>
      </w:pPr>
      <w:r>
        <w:rPr>
          <w:rFonts w:ascii="Arial" w:hAnsi="Arial" w:cs="Arial"/>
        </w:rPr>
        <w:t xml:space="preserve">Carol from Soirbheas has asked if we might be keen to make an application for funding through for their Apprenticeship scheme. The funding would allow us to employ and train a young person aged 16-24 years for three years. The post is funded at 80% for year 1, 60% for year 2 and 40% for year 3. It may be that we could apply to another grant fund for the salary shortfall. </w:t>
      </w:r>
    </w:p>
    <w:p w14:paraId="789DE650" w14:textId="77777777" w:rsidR="00681D19" w:rsidRDefault="00681D19" w:rsidP="00681D19">
      <w:pPr>
        <w:rPr>
          <w:rFonts w:ascii="Arial" w:hAnsi="Arial" w:cs="Arial"/>
        </w:rPr>
      </w:pPr>
      <w:r>
        <w:rPr>
          <w:rFonts w:ascii="Arial" w:hAnsi="Arial" w:cs="Arial"/>
        </w:rPr>
        <w:t xml:space="preserve">With the extra demands on the </w:t>
      </w:r>
      <w:proofErr w:type="spellStart"/>
      <w:r>
        <w:rPr>
          <w:rFonts w:ascii="Arial" w:hAnsi="Arial" w:cs="Arial"/>
        </w:rPr>
        <w:t>centre</w:t>
      </w:r>
      <w:proofErr w:type="spellEnd"/>
      <w:r>
        <w:rPr>
          <w:rFonts w:ascii="Arial" w:hAnsi="Arial" w:cs="Arial"/>
        </w:rPr>
        <w:t xml:space="preserve"> this year in terms of having a higher percentage of children attending with additional support needs and the additional cleaning schedules that Covid has brought, it may be an ideal time to explore this option. The advantages would be gaining another staff member at a very low cost to the </w:t>
      </w:r>
      <w:proofErr w:type="spellStart"/>
      <w:r>
        <w:rPr>
          <w:rFonts w:ascii="Arial" w:hAnsi="Arial" w:cs="Arial"/>
        </w:rPr>
        <w:t>centre</w:t>
      </w:r>
      <w:proofErr w:type="spellEnd"/>
      <w:r>
        <w:rPr>
          <w:rFonts w:ascii="Arial" w:hAnsi="Arial" w:cs="Arial"/>
        </w:rPr>
        <w:t xml:space="preserve"> and having the opportunity to train another young person from the community.</w:t>
      </w:r>
    </w:p>
    <w:p w14:paraId="5C998352" w14:textId="77777777" w:rsidR="00681D19" w:rsidRDefault="00681D19" w:rsidP="00681D19">
      <w:pPr>
        <w:rPr>
          <w:rFonts w:ascii="Arial" w:hAnsi="Arial" w:cs="Arial"/>
        </w:rPr>
      </w:pPr>
      <w:r>
        <w:rPr>
          <w:rFonts w:ascii="Arial" w:hAnsi="Arial" w:cs="Arial"/>
        </w:rPr>
        <w:t>Applications need to be in by the end of October.</w:t>
      </w:r>
    </w:p>
    <w:p w14:paraId="084FCF2A" w14:textId="77777777" w:rsidR="00681D19" w:rsidRDefault="00681D19" w:rsidP="00681D19">
      <w:pPr>
        <w:rPr>
          <w:rFonts w:ascii="Arial" w:hAnsi="Arial" w:cs="Arial"/>
        </w:rPr>
      </w:pPr>
    </w:p>
    <w:p w14:paraId="78CB20B9" w14:textId="77777777" w:rsidR="00681D19" w:rsidRDefault="00681D19" w:rsidP="00681D19">
      <w:pPr>
        <w:rPr>
          <w:rFonts w:ascii="Arial" w:hAnsi="Arial" w:cs="Arial"/>
          <w:b/>
          <w:bCs/>
        </w:rPr>
      </w:pPr>
    </w:p>
    <w:p w14:paraId="23B34854" w14:textId="77777777" w:rsidR="00681D19" w:rsidRDefault="00681D19" w:rsidP="00681D19">
      <w:pPr>
        <w:rPr>
          <w:rFonts w:ascii="Arial" w:hAnsi="Arial" w:cs="Arial"/>
          <w:b/>
          <w:bCs/>
        </w:rPr>
      </w:pPr>
    </w:p>
    <w:p w14:paraId="2FEA8061" w14:textId="77777777" w:rsidR="00681D19" w:rsidRDefault="00681D19" w:rsidP="00681D19">
      <w:pPr>
        <w:rPr>
          <w:rFonts w:ascii="Arial" w:hAnsi="Arial" w:cs="Arial"/>
          <w:b/>
          <w:bCs/>
        </w:rPr>
      </w:pPr>
    </w:p>
    <w:p w14:paraId="524BD61D" w14:textId="77777777" w:rsidR="00681D19" w:rsidRDefault="00681D19" w:rsidP="00681D19">
      <w:pPr>
        <w:rPr>
          <w:rFonts w:ascii="Arial" w:hAnsi="Arial" w:cs="Arial"/>
          <w:b/>
          <w:bCs/>
        </w:rPr>
      </w:pPr>
    </w:p>
    <w:p w14:paraId="4261FE50" w14:textId="77777777" w:rsidR="00681D19" w:rsidRPr="00633047" w:rsidRDefault="00681D19" w:rsidP="00681D19">
      <w:pPr>
        <w:rPr>
          <w:rFonts w:ascii="Arial" w:hAnsi="Arial" w:cs="Arial"/>
          <w:b/>
          <w:bCs/>
        </w:rPr>
      </w:pPr>
      <w:r w:rsidRPr="00633047">
        <w:rPr>
          <w:rFonts w:ascii="Arial" w:hAnsi="Arial" w:cs="Arial"/>
          <w:b/>
          <w:bCs/>
        </w:rPr>
        <w:t>Befriending scheme:</w:t>
      </w:r>
    </w:p>
    <w:p w14:paraId="44660C7E" w14:textId="77777777" w:rsidR="00681D19" w:rsidRDefault="00681D19" w:rsidP="00681D19">
      <w:pPr>
        <w:rPr>
          <w:rFonts w:ascii="Arial" w:hAnsi="Arial" w:cs="Arial"/>
        </w:rPr>
      </w:pPr>
      <w:r>
        <w:rPr>
          <w:rFonts w:ascii="Arial" w:hAnsi="Arial" w:cs="Arial"/>
        </w:rPr>
        <w:t xml:space="preserve">Initially we had been asked to think about the taking on the management of the befriending scheme, for a small fee which would be funded by Soirbheas. After discussion with Carol and Richard it was felt that this may too </w:t>
      </w:r>
      <w:proofErr w:type="spellStart"/>
      <w:r>
        <w:rPr>
          <w:rFonts w:ascii="Arial" w:hAnsi="Arial" w:cs="Arial"/>
        </w:rPr>
        <w:t>labour</w:t>
      </w:r>
      <w:proofErr w:type="spellEnd"/>
      <w:r>
        <w:rPr>
          <w:rFonts w:ascii="Arial" w:hAnsi="Arial" w:cs="Arial"/>
        </w:rPr>
        <w:t xml:space="preserve"> intensive a task for the </w:t>
      </w:r>
      <w:proofErr w:type="spellStart"/>
      <w:r>
        <w:rPr>
          <w:rFonts w:ascii="Arial" w:hAnsi="Arial" w:cs="Arial"/>
        </w:rPr>
        <w:t>centre</w:t>
      </w:r>
      <w:proofErr w:type="spellEnd"/>
      <w:r>
        <w:rPr>
          <w:rFonts w:ascii="Arial" w:hAnsi="Arial" w:cs="Arial"/>
        </w:rPr>
        <w:t xml:space="preserve"> at present, but it was agreed that we would become a partner of the group where our parents/</w:t>
      </w:r>
      <w:proofErr w:type="spellStart"/>
      <w:r>
        <w:rPr>
          <w:rFonts w:ascii="Arial" w:hAnsi="Arial" w:cs="Arial"/>
        </w:rPr>
        <w:t>carers</w:t>
      </w:r>
      <w:proofErr w:type="spellEnd"/>
      <w:r>
        <w:rPr>
          <w:rFonts w:ascii="Arial" w:hAnsi="Arial" w:cs="Arial"/>
        </w:rPr>
        <w:t xml:space="preserve">/staff could make referrals for support. Carol will come back to us with more information on this in the coming months. </w:t>
      </w:r>
    </w:p>
    <w:p w14:paraId="19FA17EA" w14:textId="77777777" w:rsidR="00681D19" w:rsidRPr="007C18DE" w:rsidRDefault="00681D19" w:rsidP="00681D19">
      <w:pPr>
        <w:rPr>
          <w:rFonts w:ascii="Arial" w:hAnsi="Arial" w:cs="Arial"/>
        </w:rPr>
      </w:pPr>
      <w:r>
        <w:rPr>
          <w:rFonts w:ascii="Arial" w:hAnsi="Arial" w:cs="Arial"/>
        </w:rPr>
        <w:t xml:space="preserve"> </w:t>
      </w:r>
    </w:p>
    <w:p w14:paraId="00CF3449" w14:textId="77777777" w:rsidR="008531A7" w:rsidRDefault="008531A7" w:rsidP="00681D19">
      <w:pPr>
        <w:rPr>
          <w:rFonts w:ascii="Arial" w:hAnsi="Arial" w:cs="Arial"/>
          <w:b/>
          <w:bCs/>
        </w:rPr>
      </w:pPr>
    </w:p>
    <w:p w14:paraId="5A06F63A" w14:textId="77777777" w:rsidR="008531A7" w:rsidRDefault="008531A7" w:rsidP="00681D19">
      <w:pPr>
        <w:rPr>
          <w:rFonts w:ascii="Arial" w:hAnsi="Arial" w:cs="Arial"/>
          <w:b/>
          <w:bCs/>
        </w:rPr>
      </w:pPr>
    </w:p>
    <w:p w14:paraId="2A743331" w14:textId="281573C4" w:rsidR="00681D19" w:rsidRDefault="00681D19" w:rsidP="00681D19">
      <w:pPr>
        <w:rPr>
          <w:rFonts w:ascii="Arial" w:hAnsi="Arial" w:cs="Arial"/>
          <w:b/>
          <w:bCs/>
        </w:rPr>
      </w:pPr>
      <w:r>
        <w:rPr>
          <w:rFonts w:ascii="Arial" w:hAnsi="Arial" w:cs="Arial"/>
          <w:b/>
          <w:bCs/>
        </w:rPr>
        <w:lastRenderedPageBreak/>
        <w:t>Possible f</w:t>
      </w:r>
      <w:r w:rsidRPr="00D951DA">
        <w:rPr>
          <w:rFonts w:ascii="Arial" w:hAnsi="Arial" w:cs="Arial"/>
          <w:b/>
          <w:bCs/>
        </w:rPr>
        <w:t xml:space="preserve">undraising </w:t>
      </w:r>
      <w:r>
        <w:rPr>
          <w:rFonts w:ascii="Arial" w:hAnsi="Arial" w:cs="Arial"/>
          <w:b/>
          <w:bCs/>
        </w:rPr>
        <w:t xml:space="preserve">money </w:t>
      </w:r>
      <w:r w:rsidRPr="00D951DA">
        <w:rPr>
          <w:rFonts w:ascii="Arial" w:hAnsi="Arial" w:cs="Arial"/>
          <w:b/>
          <w:bCs/>
        </w:rPr>
        <w:t>spend</w:t>
      </w:r>
      <w:r>
        <w:rPr>
          <w:rFonts w:ascii="Arial" w:hAnsi="Arial" w:cs="Arial"/>
          <w:b/>
          <w:bCs/>
        </w:rPr>
        <w:t>:</w:t>
      </w:r>
    </w:p>
    <w:p w14:paraId="46DCA7B5" w14:textId="77777777" w:rsidR="00681D19" w:rsidRDefault="00681D19" w:rsidP="00681D19">
      <w:pPr>
        <w:rPr>
          <w:rFonts w:ascii="Arial" w:hAnsi="Arial" w:cs="Arial"/>
        </w:rPr>
      </w:pPr>
      <w:r>
        <w:rPr>
          <w:rFonts w:ascii="Arial" w:hAnsi="Arial" w:cs="Arial"/>
        </w:rPr>
        <w:t xml:space="preserve">We have had the opportunity to have a drama teacher come in for a term to deliver storytelling workshops </w:t>
      </w:r>
      <w:r w:rsidRPr="00F259F5">
        <w:rPr>
          <w:rFonts w:ascii="Arial" w:hAnsi="Arial" w:cs="Arial"/>
        </w:rPr>
        <w:t>children</w:t>
      </w:r>
      <w:r>
        <w:rPr>
          <w:rFonts w:ascii="Arial" w:hAnsi="Arial" w:cs="Arial"/>
        </w:rPr>
        <w:t>. This would provide the children with an opportunity to</w:t>
      </w:r>
      <w:r w:rsidRPr="00F259F5">
        <w:rPr>
          <w:rFonts w:ascii="Arial" w:hAnsi="Arial" w:cs="Arial"/>
        </w:rPr>
        <w:t xml:space="preserve"> gain skills in developing their own stories using a start, middle, end to develop imagination, creativity, and recall skills. Turn taking and talking/listening skills </w:t>
      </w:r>
      <w:r>
        <w:rPr>
          <w:rFonts w:ascii="Arial" w:hAnsi="Arial" w:cs="Arial"/>
        </w:rPr>
        <w:t xml:space="preserve">also </w:t>
      </w:r>
      <w:r w:rsidRPr="00F259F5">
        <w:rPr>
          <w:rFonts w:ascii="Arial" w:hAnsi="Arial" w:cs="Arial"/>
        </w:rPr>
        <w:t xml:space="preserve">being developed. </w:t>
      </w:r>
    </w:p>
    <w:p w14:paraId="1A1A9A7B" w14:textId="77777777" w:rsidR="00681D19" w:rsidRDefault="00681D19" w:rsidP="00681D19">
      <w:pPr>
        <w:rPr>
          <w:rFonts w:ascii="Arial" w:hAnsi="Arial" w:cs="Arial"/>
        </w:rPr>
      </w:pPr>
      <w:r>
        <w:rPr>
          <w:rFonts w:ascii="Arial" w:hAnsi="Arial" w:cs="Arial"/>
        </w:rPr>
        <w:t xml:space="preserve">We have also had the opportunity to have </w:t>
      </w:r>
      <w:proofErr w:type="spellStart"/>
      <w:r>
        <w:rPr>
          <w:rFonts w:ascii="Arial" w:hAnsi="Arial" w:cs="Arial"/>
        </w:rPr>
        <w:t>Physi</w:t>
      </w:r>
      <w:proofErr w:type="spellEnd"/>
      <w:r>
        <w:rPr>
          <w:rFonts w:ascii="Arial" w:hAnsi="Arial" w:cs="Arial"/>
        </w:rPr>
        <w:t xml:space="preserve">-ball session, run by one of our current parents. </w:t>
      </w:r>
      <w:proofErr w:type="spellStart"/>
      <w:r>
        <w:rPr>
          <w:rFonts w:ascii="Arial" w:hAnsi="Arial" w:cs="Arial"/>
        </w:rPr>
        <w:t>Physi</w:t>
      </w:r>
      <w:proofErr w:type="spellEnd"/>
      <w:r>
        <w:rPr>
          <w:rFonts w:ascii="Arial" w:hAnsi="Arial" w:cs="Arial"/>
        </w:rPr>
        <w:t xml:space="preserve">-ball is a sports coaching </w:t>
      </w:r>
      <w:proofErr w:type="spellStart"/>
      <w:r>
        <w:rPr>
          <w:rFonts w:ascii="Arial" w:hAnsi="Arial" w:cs="Arial"/>
        </w:rPr>
        <w:t>programme</w:t>
      </w:r>
      <w:proofErr w:type="spellEnd"/>
      <w:r>
        <w:rPr>
          <w:rFonts w:ascii="Arial" w:hAnsi="Arial" w:cs="Arial"/>
        </w:rPr>
        <w:t xml:space="preserve"> for young children that allows them to develop their core stability, balance, jumping, hand-eye co-ordination, and other cognitive abilities. </w:t>
      </w:r>
    </w:p>
    <w:p w14:paraId="09A51E5A" w14:textId="77777777" w:rsidR="00681D19" w:rsidRDefault="00681D19" w:rsidP="00681D19">
      <w:pPr>
        <w:rPr>
          <w:rFonts w:ascii="Arial" w:hAnsi="Arial" w:cs="Arial"/>
        </w:rPr>
      </w:pPr>
      <w:r>
        <w:rPr>
          <w:rFonts w:ascii="Arial" w:hAnsi="Arial" w:cs="Arial"/>
        </w:rPr>
        <w:t xml:space="preserve">We are still in the process of </w:t>
      </w:r>
      <w:proofErr w:type="spellStart"/>
      <w:r>
        <w:rPr>
          <w:rFonts w:ascii="Arial" w:hAnsi="Arial" w:cs="Arial"/>
        </w:rPr>
        <w:t>finalising</w:t>
      </w:r>
      <w:proofErr w:type="spellEnd"/>
      <w:r>
        <w:rPr>
          <w:rFonts w:ascii="Arial" w:hAnsi="Arial" w:cs="Arial"/>
        </w:rPr>
        <w:t xml:space="preserve"> prices for this, but the drama workshops look to be around £560 per term. The price for </w:t>
      </w:r>
      <w:proofErr w:type="spellStart"/>
      <w:r>
        <w:rPr>
          <w:rFonts w:ascii="Arial" w:hAnsi="Arial" w:cs="Arial"/>
        </w:rPr>
        <w:t>Physi</w:t>
      </w:r>
      <w:proofErr w:type="spellEnd"/>
      <w:r>
        <w:rPr>
          <w:rFonts w:ascii="Arial" w:hAnsi="Arial" w:cs="Arial"/>
        </w:rPr>
        <w:t>-ball is still being negotiated but will be delivered at a reduced rate for our group should we wish to participate.</w:t>
      </w:r>
    </w:p>
    <w:p w14:paraId="1E8A28FB" w14:textId="77777777" w:rsidR="00681D19" w:rsidRPr="00F259F5" w:rsidRDefault="00681D19" w:rsidP="00681D19">
      <w:pPr>
        <w:rPr>
          <w:rFonts w:ascii="Arial" w:hAnsi="Arial" w:cs="Arial"/>
        </w:rPr>
      </w:pPr>
      <w:r>
        <w:rPr>
          <w:rFonts w:ascii="Arial" w:hAnsi="Arial" w:cs="Arial"/>
        </w:rPr>
        <w:t xml:space="preserve">We have had very minimal spending from our fundraising account and have continued with our fundraising efforts last year where we took in £2024 between donations and fundraising. The fundraising account has a healthy balance of £21,849. </w:t>
      </w:r>
    </w:p>
    <w:p w14:paraId="3552E732" w14:textId="7F294B69" w:rsidR="00681D19" w:rsidRDefault="00681D19" w:rsidP="00681D19">
      <w:pPr>
        <w:rPr>
          <w:rFonts w:ascii="Arial" w:hAnsi="Arial" w:cs="Arial"/>
          <w:b/>
          <w:bCs/>
        </w:rPr>
      </w:pPr>
    </w:p>
    <w:p w14:paraId="20008C3A" w14:textId="6420C5D5" w:rsidR="002F5FF5" w:rsidRPr="00D951DA" w:rsidRDefault="002F5FF5" w:rsidP="00681D19">
      <w:pPr>
        <w:rPr>
          <w:rFonts w:ascii="Arial" w:hAnsi="Arial" w:cs="Arial"/>
          <w:b/>
          <w:bCs/>
        </w:rPr>
      </w:pPr>
      <w:r>
        <w:rPr>
          <w:rFonts w:ascii="Arial" w:hAnsi="Arial" w:cs="Arial"/>
          <w:b/>
          <w:bCs/>
        </w:rPr>
        <w:br w:type="page"/>
      </w:r>
      <w:r>
        <w:rPr>
          <w:rFonts w:ascii="Arial" w:hAnsi="Arial" w:cs="Arial"/>
          <w:b/>
          <w:bCs/>
        </w:rPr>
        <w:lastRenderedPageBreak/>
        <w:t>Financial report</w:t>
      </w:r>
      <w:r w:rsidR="008531A7">
        <w:rPr>
          <w:rFonts w:ascii="Arial" w:hAnsi="Arial" w:cs="Arial"/>
          <w:b/>
          <w:bCs/>
        </w:rPr>
        <w:t xml:space="preserve"> – September 2020 – August 2021</w:t>
      </w:r>
    </w:p>
    <w:p w14:paraId="10AE73A7" w14:textId="0F97754F" w:rsidR="00681D19" w:rsidRDefault="00681D19" w:rsidP="005A2A8A">
      <w:pPr>
        <w:pStyle w:val="BodyA"/>
      </w:pPr>
    </w:p>
    <w:p w14:paraId="407C0E8C" w14:textId="77777777" w:rsidR="00681D19" w:rsidRDefault="00681D19" w:rsidP="005A2A8A">
      <w:pPr>
        <w:pStyle w:val="BodyA"/>
      </w:pPr>
    </w:p>
    <w:p w14:paraId="79A33FBF" w14:textId="06D17316" w:rsidR="00A63B27" w:rsidRDefault="00A63B27" w:rsidP="005A2A8A">
      <w:pPr>
        <w:pStyle w:val="BodyA"/>
      </w:pPr>
    </w:p>
    <w:p w14:paraId="5A1297A7" w14:textId="0F8C7936" w:rsidR="00681D19" w:rsidRDefault="00681D19">
      <w:pPr>
        <w:rPr>
          <w:rFonts w:ascii="Helvetica Neue" w:hAnsi="Helvetica Neue" w:cs="Arial Unicode MS"/>
          <w:color w:val="000000"/>
          <w:sz w:val="22"/>
          <w:szCs w:val="22"/>
          <w:u w:color="000000"/>
          <w:lang w:eastAsia="en-GB"/>
          <w14:textOutline w14:w="12700" w14:cap="flat" w14:cmpd="sng" w14:algn="ctr">
            <w14:noFill/>
            <w14:prstDash w14:val="solid"/>
            <w14:miter w14:lim="400000"/>
          </w14:textOutline>
        </w:rPr>
      </w:pPr>
    </w:p>
    <w:tbl>
      <w:tblPr>
        <w:tblStyle w:val="TableGrid"/>
        <w:tblW w:w="0" w:type="auto"/>
        <w:tblLook w:val="04A0" w:firstRow="1" w:lastRow="0" w:firstColumn="1" w:lastColumn="0" w:noHBand="0" w:noVBand="1"/>
      </w:tblPr>
      <w:tblGrid>
        <w:gridCol w:w="2316"/>
        <w:gridCol w:w="2313"/>
        <w:gridCol w:w="2314"/>
        <w:gridCol w:w="2073"/>
      </w:tblGrid>
      <w:tr w:rsidR="002F5FF5" w14:paraId="3A8FD814" w14:textId="77777777" w:rsidTr="003536A8">
        <w:tc>
          <w:tcPr>
            <w:tcW w:w="2316" w:type="dxa"/>
            <w:shd w:val="clear" w:color="auto" w:fill="535353" w:themeFill="background2"/>
          </w:tcPr>
          <w:p w14:paraId="45B403C7" w14:textId="77777777" w:rsidR="002F5FF5" w:rsidRPr="00B205BC" w:rsidRDefault="002F5FF5" w:rsidP="003536A8">
            <w:r>
              <w:t>Income from fees (Breakfast, Holiday, GOOSC clubs and additional ELC hours)</w:t>
            </w:r>
          </w:p>
        </w:tc>
        <w:tc>
          <w:tcPr>
            <w:tcW w:w="2313" w:type="dxa"/>
            <w:shd w:val="clear" w:color="auto" w:fill="535353" w:themeFill="background2"/>
          </w:tcPr>
          <w:p w14:paraId="2601D3B1" w14:textId="77777777" w:rsidR="002F5FF5" w:rsidRPr="00B205BC" w:rsidRDefault="002F5FF5" w:rsidP="003536A8">
            <w:r w:rsidRPr="00B205BC">
              <w:t>Budget</w:t>
            </w:r>
          </w:p>
        </w:tc>
        <w:tc>
          <w:tcPr>
            <w:tcW w:w="2314" w:type="dxa"/>
            <w:shd w:val="clear" w:color="auto" w:fill="535353" w:themeFill="background2"/>
          </w:tcPr>
          <w:p w14:paraId="2F230472" w14:textId="77777777" w:rsidR="002F5FF5" w:rsidRPr="00B205BC" w:rsidRDefault="002F5FF5" w:rsidP="003536A8">
            <w:r w:rsidRPr="00B205BC">
              <w:t>Actual</w:t>
            </w:r>
          </w:p>
        </w:tc>
        <w:tc>
          <w:tcPr>
            <w:tcW w:w="2073" w:type="dxa"/>
            <w:shd w:val="clear" w:color="auto" w:fill="535353" w:themeFill="background2"/>
          </w:tcPr>
          <w:p w14:paraId="6D6E4667" w14:textId="77777777" w:rsidR="002F5FF5" w:rsidRPr="00B205BC" w:rsidRDefault="002F5FF5" w:rsidP="003536A8">
            <w:r w:rsidRPr="00B205BC">
              <w:t>Loss figures and overall percentage decrease</w:t>
            </w:r>
          </w:p>
        </w:tc>
      </w:tr>
      <w:tr w:rsidR="002F5FF5" w14:paraId="557065A5" w14:textId="77777777" w:rsidTr="003536A8">
        <w:tc>
          <w:tcPr>
            <w:tcW w:w="2316" w:type="dxa"/>
          </w:tcPr>
          <w:p w14:paraId="3B613814" w14:textId="77777777" w:rsidR="002F5FF5" w:rsidRDefault="002F5FF5" w:rsidP="003536A8"/>
        </w:tc>
        <w:tc>
          <w:tcPr>
            <w:tcW w:w="2313" w:type="dxa"/>
          </w:tcPr>
          <w:p w14:paraId="1BB135AE" w14:textId="77777777" w:rsidR="002F5FF5" w:rsidRDefault="002F5FF5" w:rsidP="003536A8"/>
        </w:tc>
        <w:tc>
          <w:tcPr>
            <w:tcW w:w="2314" w:type="dxa"/>
          </w:tcPr>
          <w:p w14:paraId="78650297" w14:textId="77777777" w:rsidR="002F5FF5" w:rsidRDefault="002F5FF5" w:rsidP="003536A8"/>
        </w:tc>
        <w:tc>
          <w:tcPr>
            <w:tcW w:w="2073" w:type="dxa"/>
          </w:tcPr>
          <w:p w14:paraId="56214567" w14:textId="77777777" w:rsidR="002F5FF5" w:rsidRDefault="002F5FF5" w:rsidP="003536A8"/>
        </w:tc>
      </w:tr>
      <w:tr w:rsidR="002F5FF5" w14:paraId="103BB5E3" w14:textId="77777777" w:rsidTr="003536A8">
        <w:tc>
          <w:tcPr>
            <w:tcW w:w="2316" w:type="dxa"/>
          </w:tcPr>
          <w:p w14:paraId="53F853FD" w14:textId="77777777" w:rsidR="002F5FF5" w:rsidRDefault="002F5FF5" w:rsidP="003536A8">
            <w:r>
              <w:t>September 2020</w:t>
            </w:r>
          </w:p>
        </w:tc>
        <w:tc>
          <w:tcPr>
            <w:tcW w:w="2313" w:type="dxa"/>
          </w:tcPr>
          <w:p w14:paraId="78BB0412" w14:textId="77777777" w:rsidR="002F5FF5" w:rsidRDefault="002F5FF5" w:rsidP="003536A8">
            <w:r>
              <w:t>7197.59</w:t>
            </w:r>
          </w:p>
        </w:tc>
        <w:tc>
          <w:tcPr>
            <w:tcW w:w="2314" w:type="dxa"/>
          </w:tcPr>
          <w:p w14:paraId="39982DB6" w14:textId="77777777" w:rsidR="002F5FF5" w:rsidRDefault="002F5FF5" w:rsidP="003536A8">
            <w:r>
              <w:t>2606.70</w:t>
            </w:r>
          </w:p>
        </w:tc>
        <w:tc>
          <w:tcPr>
            <w:tcW w:w="2073" w:type="dxa"/>
          </w:tcPr>
          <w:p w14:paraId="1E1E6CAC" w14:textId="77777777" w:rsidR="002F5FF5" w:rsidRDefault="002F5FF5" w:rsidP="003536A8">
            <w:r>
              <w:t>4590.89 (62%)</w:t>
            </w:r>
          </w:p>
        </w:tc>
      </w:tr>
      <w:tr w:rsidR="002F5FF5" w14:paraId="1911CED8" w14:textId="77777777" w:rsidTr="003536A8">
        <w:tc>
          <w:tcPr>
            <w:tcW w:w="2316" w:type="dxa"/>
          </w:tcPr>
          <w:p w14:paraId="5DBD902B" w14:textId="77777777" w:rsidR="002F5FF5" w:rsidRDefault="002F5FF5" w:rsidP="003536A8"/>
        </w:tc>
        <w:tc>
          <w:tcPr>
            <w:tcW w:w="2313" w:type="dxa"/>
          </w:tcPr>
          <w:p w14:paraId="4C509F22" w14:textId="77777777" w:rsidR="002F5FF5" w:rsidRDefault="002F5FF5" w:rsidP="003536A8"/>
        </w:tc>
        <w:tc>
          <w:tcPr>
            <w:tcW w:w="2314" w:type="dxa"/>
          </w:tcPr>
          <w:p w14:paraId="4BF5A934" w14:textId="77777777" w:rsidR="002F5FF5" w:rsidRDefault="002F5FF5" w:rsidP="003536A8"/>
        </w:tc>
        <w:tc>
          <w:tcPr>
            <w:tcW w:w="2073" w:type="dxa"/>
          </w:tcPr>
          <w:p w14:paraId="2A68FF2B" w14:textId="77777777" w:rsidR="002F5FF5" w:rsidRDefault="002F5FF5" w:rsidP="003536A8"/>
        </w:tc>
      </w:tr>
      <w:tr w:rsidR="002F5FF5" w14:paraId="6FB615CD" w14:textId="77777777" w:rsidTr="003536A8">
        <w:tc>
          <w:tcPr>
            <w:tcW w:w="2316" w:type="dxa"/>
          </w:tcPr>
          <w:p w14:paraId="5B38ED1D" w14:textId="77777777" w:rsidR="002F5FF5" w:rsidRDefault="002F5FF5" w:rsidP="003536A8">
            <w:r>
              <w:t>October 2020</w:t>
            </w:r>
          </w:p>
        </w:tc>
        <w:tc>
          <w:tcPr>
            <w:tcW w:w="2313" w:type="dxa"/>
          </w:tcPr>
          <w:p w14:paraId="31ED57AA" w14:textId="77777777" w:rsidR="002F5FF5" w:rsidRDefault="002F5FF5" w:rsidP="003536A8">
            <w:r>
              <w:t>7179.59</w:t>
            </w:r>
          </w:p>
        </w:tc>
        <w:tc>
          <w:tcPr>
            <w:tcW w:w="2314" w:type="dxa"/>
          </w:tcPr>
          <w:p w14:paraId="7948DE56" w14:textId="77777777" w:rsidR="002F5FF5" w:rsidRDefault="002F5FF5" w:rsidP="003536A8">
            <w:r>
              <w:t>3459.83</w:t>
            </w:r>
          </w:p>
        </w:tc>
        <w:tc>
          <w:tcPr>
            <w:tcW w:w="2073" w:type="dxa"/>
          </w:tcPr>
          <w:p w14:paraId="7B867150" w14:textId="77777777" w:rsidR="002F5FF5" w:rsidRDefault="002F5FF5" w:rsidP="003536A8">
            <w:r>
              <w:t>3737.76 (52%)</w:t>
            </w:r>
          </w:p>
        </w:tc>
      </w:tr>
      <w:tr w:rsidR="002F5FF5" w14:paraId="4E16CD1F" w14:textId="77777777" w:rsidTr="003536A8">
        <w:tc>
          <w:tcPr>
            <w:tcW w:w="2316" w:type="dxa"/>
          </w:tcPr>
          <w:p w14:paraId="376F5089" w14:textId="77777777" w:rsidR="002F5FF5" w:rsidRDefault="002F5FF5" w:rsidP="003536A8"/>
        </w:tc>
        <w:tc>
          <w:tcPr>
            <w:tcW w:w="2313" w:type="dxa"/>
          </w:tcPr>
          <w:p w14:paraId="4471635F" w14:textId="77777777" w:rsidR="002F5FF5" w:rsidRDefault="002F5FF5" w:rsidP="003536A8"/>
        </w:tc>
        <w:tc>
          <w:tcPr>
            <w:tcW w:w="2314" w:type="dxa"/>
          </w:tcPr>
          <w:p w14:paraId="4CFE17EA" w14:textId="77777777" w:rsidR="002F5FF5" w:rsidRDefault="002F5FF5" w:rsidP="003536A8"/>
        </w:tc>
        <w:tc>
          <w:tcPr>
            <w:tcW w:w="2073" w:type="dxa"/>
          </w:tcPr>
          <w:p w14:paraId="4AE85522" w14:textId="77777777" w:rsidR="002F5FF5" w:rsidRDefault="002F5FF5" w:rsidP="003536A8"/>
        </w:tc>
      </w:tr>
      <w:tr w:rsidR="002F5FF5" w14:paraId="7F8849F1" w14:textId="77777777" w:rsidTr="003536A8">
        <w:tc>
          <w:tcPr>
            <w:tcW w:w="2316" w:type="dxa"/>
          </w:tcPr>
          <w:p w14:paraId="5BC7FAF2" w14:textId="77777777" w:rsidR="002F5FF5" w:rsidRDefault="002F5FF5" w:rsidP="003536A8">
            <w:r>
              <w:t>November 2020</w:t>
            </w:r>
          </w:p>
        </w:tc>
        <w:tc>
          <w:tcPr>
            <w:tcW w:w="2313" w:type="dxa"/>
          </w:tcPr>
          <w:p w14:paraId="21F30A34" w14:textId="77777777" w:rsidR="002F5FF5" w:rsidRDefault="002F5FF5" w:rsidP="003536A8">
            <w:r>
              <w:t>7179.56</w:t>
            </w:r>
          </w:p>
        </w:tc>
        <w:tc>
          <w:tcPr>
            <w:tcW w:w="2314" w:type="dxa"/>
          </w:tcPr>
          <w:p w14:paraId="03DB4323" w14:textId="77777777" w:rsidR="002F5FF5" w:rsidRDefault="002F5FF5" w:rsidP="003536A8">
            <w:r>
              <w:t>2596.47</w:t>
            </w:r>
          </w:p>
        </w:tc>
        <w:tc>
          <w:tcPr>
            <w:tcW w:w="2073" w:type="dxa"/>
          </w:tcPr>
          <w:p w14:paraId="0DAB4BD1" w14:textId="77777777" w:rsidR="002F5FF5" w:rsidRDefault="002F5FF5" w:rsidP="003536A8">
            <w:r>
              <w:t>4583.09 (64%)</w:t>
            </w:r>
          </w:p>
        </w:tc>
      </w:tr>
      <w:tr w:rsidR="002F5FF5" w14:paraId="13560342" w14:textId="77777777" w:rsidTr="003536A8">
        <w:tc>
          <w:tcPr>
            <w:tcW w:w="2316" w:type="dxa"/>
          </w:tcPr>
          <w:p w14:paraId="2A89AB85" w14:textId="77777777" w:rsidR="002F5FF5" w:rsidRDefault="002F5FF5" w:rsidP="003536A8"/>
        </w:tc>
        <w:tc>
          <w:tcPr>
            <w:tcW w:w="2313" w:type="dxa"/>
          </w:tcPr>
          <w:p w14:paraId="7E85E8A7" w14:textId="77777777" w:rsidR="002F5FF5" w:rsidRDefault="002F5FF5" w:rsidP="003536A8"/>
        </w:tc>
        <w:tc>
          <w:tcPr>
            <w:tcW w:w="2314" w:type="dxa"/>
          </w:tcPr>
          <w:p w14:paraId="723B389D" w14:textId="77777777" w:rsidR="002F5FF5" w:rsidRDefault="002F5FF5" w:rsidP="003536A8"/>
        </w:tc>
        <w:tc>
          <w:tcPr>
            <w:tcW w:w="2073" w:type="dxa"/>
          </w:tcPr>
          <w:p w14:paraId="64F7D93E" w14:textId="77777777" w:rsidR="002F5FF5" w:rsidRDefault="002F5FF5" w:rsidP="003536A8"/>
        </w:tc>
      </w:tr>
      <w:tr w:rsidR="002F5FF5" w14:paraId="56049BD4" w14:textId="77777777" w:rsidTr="003536A8">
        <w:tc>
          <w:tcPr>
            <w:tcW w:w="2316" w:type="dxa"/>
          </w:tcPr>
          <w:p w14:paraId="65C7A562" w14:textId="77777777" w:rsidR="002F5FF5" w:rsidRDefault="002F5FF5" w:rsidP="003536A8">
            <w:r>
              <w:t>December 2020</w:t>
            </w:r>
          </w:p>
        </w:tc>
        <w:tc>
          <w:tcPr>
            <w:tcW w:w="2313" w:type="dxa"/>
          </w:tcPr>
          <w:p w14:paraId="37209976" w14:textId="77777777" w:rsidR="002F5FF5" w:rsidRDefault="002F5FF5" w:rsidP="003536A8">
            <w:r>
              <w:t>7179.56</w:t>
            </w:r>
          </w:p>
        </w:tc>
        <w:tc>
          <w:tcPr>
            <w:tcW w:w="2314" w:type="dxa"/>
          </w:tcPr>
          <w:p w14:paraId="78AC1D2E" w14:textId="77777777" w:rsidR="002F5FF5" w:rsidRDefault="002F5FF5" w:rsidP="003536A8">
            <w:r>
              <w:t>2119.81</w:t>
            </w:r>
          </w:p>
        </w:tc>
        <w:tc>
          <w:tcPr>
            <w:tcW w:w="2073" w:type="dxa"/>
          </w:tcPr>
          <w:p w14:paraId="7DE85B54" w14:textId="77777777" w:rsidR="002F5FF5" w:rsidRDefault="002F5FF5" w:rsidP="003536A8">
            <w:r>
              <w:t>5059.75 (70%)</w:t>
            </w:r>
          </w:p>
        </w:tc>
      </w:tr>
      <w:tr w:rsidR="002F5FF5" w14:paraId="7652D810" w14:textId="77777777" w:rsidTr="003536A8">
        <w:tc>
          <w:tcPr>
            <w:tcW w:w="2316" w:type="dxa"/>
          </w:tcPr>
          <w:p w14:paraId="09DAE6AA" w14:textId="77777777" w:rsidR="002F5FF5" w:rsidRDefault="002F5FF5" w:rsidP="003536A8"/>
        </w:tc>
        <w:tc>
          <w:tcPr>
            <w:tcW w:w="2313" w:type="dxa"/>
          </w:tcPr>
          <w:p w14:paraId="2DCFC8A6" w14:textId="77777777" w:rsidR="002F5FF5" w:rsidRDefault="002F5FF5" w:rsidP="003536A8"/>
        </w:tc>
        <w:tc>
          <w:tcPr>
            <w:tcW w:w="2314" w:type="dxa"/>
          </w:tcPr>
          <w:p w14:paraId="17514752" w14:textId="77777777" w:rsidR="002F5FF5" w:rsidRDefault="002F5FF5" w:rsidP="003536A8"/>
        </w:tc>
        <w:tc>
          <w:tcPr>
            <w:tcW w:w="2073" w:type="dxa"/>
          </w:tcPr>
          <w:p w14:paraId="2429E56A" w14:textId="77777777" w:rsidR="002F5FF5" w:rsidRDefault="002F5FF5" w:rsidP="003536A8"/>
        </w:tc>
      </w:tr>
      <w:tr w:rsidR="002F5FF5" w14:paraId="6F19331D" w14:textId="77777777" w:rsidTr="003536A8">
        <w:tc>
          <w:tcPr>
            <w:tcW w:w="2316" w:type="dxa"/>
          </w:tcPr>
          <w:p w14:paraId="6337E5BB" w14:textId="77777777" w:rsidR="002F5FF5" w:rsidRDefault="002F5FF5" w:rsidP="003536A8">
            <w:r>
              <w:t>January 2021</w:t>
            </w:r>
          </w:p>
        </w:tc>
        <w:tc>
          <w:tcPr>
            <w:tcW w:w="2313" w:type="dxa"/>
          </w:tcPr>
          <w:p w14:paraId="727523F4" w14:textId="77777777" w:rsidR="002F5FF5" w:rsidRDefault="002F5FF5" w:rsidP="003536A8">
            <w:r>
              <w:t>7179.56</w:t>
            </w:r>
          </w:p>
        </w:tc>
        <w:tc>
          <w:tcPr>
            <w:tcW w:w="2314" w:type="dxa"/>
          </w:tcPr>
          <w:p w14:paraId="12F12C7F" w14:textId="77777777" w:rsidR="002F5FF5" w:rsidRDefault="002F5FF5" w:rsidP="003536A8">
            <w:r>
              <w:t>715.50 + 1900 TFR grant = £2615.50</w:t>
            </w:r>
          </w:p>
        </w:tc>
        <w:tc>
          <w:tcPr>
            <w:tcW w:w="2073" w:type="dxa"/>
          </w:tcPr>
          <w:p w14:paraId="4944CA7F" w14:textId="77777777" w:rsidR="002F5FF5" w:rsidRDefault="002F5FF5" w:rsidP="003536A8">
            <w:r>
              <w:t>4564.06 (64%)</w:t>
            </w:r>
          </w:p>
        </w:tc>
      </w:tr>
      <w:tr w:rsidR="002F5FF5" w14:paraId="5502FDB4" w14:textId="77777777" w:rsidTr="003536A8">
        <w:tc>
          <w:tcPr>
            <w:tcW w:w="2316" w:type="dxa"/>
          </w:tcPr>
          <w:p w14:paraId="34CADC97" w14:textId="77777777" w:rsidR="002F5FF5" w:rsidRDefault="002F5FF5" w:rsidP="003536A8"/>
        </w:tc>
        <w:tc>
          <w:tcPr>
            <w:tcW w:w="2313" w:type="dxa"/>
          </w:tcPr>
          <w:p w14:paraId="657D6CD6" w14:textId="77777777" w:rsidR="002F5FF5" w:rsidRDefault="002F5FF5" w:rsidP="003536A8"/>
        </w:tc>
        <w:tc>
          <w:tcPr>
            <w:tcW w:w="2314" w:type="dxa"/>
          </w:tcPr>
          <w:p w14:paraId="17C541BC" w14:textId="77777777" w:rsidR="002F5FF5" w:rsidRDefault="002F5FF5" w:rsidP="003536A8"/>
        </w:tc>
        <w:tc>
          <w:tcPr>
            <w:tcW w:w="2073" w:type="dxa"/>
          </w:tcPr>
          <w:p w14:paraId="057783AB" w14:textId="77777777" w:rsidR="002F5FF5" w:rsidRDefault="002F5FF5" w:rsidP="003536A8">
            <w:r>
              <w:t xml:space="preserve"> </w:t>
            </w:r>
          </w:p>
        </w:tc>
      </w:tr>
      <w:tr w:rsidR="002F5FF5" w14:paraId="203225CB" w14:textId="77777777" w:rsidTr="003536A8">
        <w:tc>
          <w:tcPr>
            <w:tcW w:w="2316" w:type="dxa"/>
          </w:tcPr>
          <w:p w14:paraId="6ECBC046" w14:textId="77777777" w:rsidR="002F5FF5" w:rsidRDefault="002F5FF5" w:rsidP="003536A8">
            <w:r>
              <w:t>February 2021</w:t>
            </w:r>
          </w:p>
        </w:tc>
        <w:tc>
          <w:tcPr>
            <w:tcW w:w="2313" w:type="dxa"/>
          </w:tcPr>
          <w:p w14:paraId="199C2E20" w14:textId="77777777" w:rsidR="002F5FF5" w:rsidRDefault="002F5FF5" w:rsidP="003536A8">
            <w:r>
              <w:t>7179.56</w:t>
            </w:r>
          </w:p>
        </w:tc>
        <w:tc>
          <w:tcPr>
            <w:tcW w:w="2314" w:type="dxa"/>
          </w:tcPr>
          <w:p w14:paraId="17A23C4C" w14:textId="77777777" w:rsidR="002F5FF5" w:rsidRDefault="002F5FF5" w:rsidP="003536A8">
            <w:r>
              <w:t>580.50 + 2530 TFR grant = £3111.05</w:t>
            </w:r>
          </w:p>
        </w:tc>
        <w:tc>
          <w:tcPr>
            <w:tcW w:w="2073" w:type="dxa"/>
          </w:tcPr>
          <w:p w14:paraId="45EFEBB4" w14:textId="77777777" w:rsidR="002F5FF5" w:rsidRDefault="002F5FF5" w:rsidP="003536A8">
            <w:r>
              <w:t>4068.51 (43%)</w:t>
            </w:r>
          </w:p>
        </w:tc>
      </w:tr>
      <w:tr w:rsidR="002F5FF5" w14:paraId="35826728" w14:textId="77777777" w:rsidTr="003536A8">
        <w:tc>
          <w:tcPr>
            <w:tcW w:w="2316" w:type="dxa"/>
          </w:tcPr>
          <w:p w14:paraId="3EE0A893" w14:textId="77777777" w:rsidR="002F5FF5" w:rsidRDefault="002F5FF5" w:rsidP="003536A8"/>
        </w:tc>
        <w:tc>
          <w:tcPr>
            <w:tcW w:w="2313" w:type="dxa"/>
          </w:tcPr>
          <w:p w14:paraId="4BAFE259" w14:textId="77777777" w:rsidR="002F5FF5" w:rsidRDefault="002F5FF5" w:rsidP="003536A8"/>
        </w:tc>
        <w:tc>
          <w:tcPr>
            <w:tcW w:w="2314" w:type="dxa"/>
          </w:tcPr>
          <w:p w14:paraId="358B4D18" w14:textId="77777777" w:rsidR="002F5FF5" w:rsidRDefault="002F5FF5" w:rsidP="003536A8"/>
        </w:tc>
        <w:tc>
          <w:tcPr>
            <w:tcW w:w="2073" w:type="dxa"/>
          </w:tcPr>
          <w:p w14:paraId="3C19669D" w14:textId="77777777" w:rsidR="002F5FF5" w:rsidRDefault="002F5FF5" w:rsidP="003536A8"/>
        </w:tc>
      </w:tr>
      <w:tr w:rsidR="002F5FF5" w14:paraId="4BA42F04" w14:textId="77777777" w:rsidTr="003536A8">
        <w:tc>
          <w:tcPr>
            <w:tcW w:w="2316" w:type="dxa"/>
          </w:tcPr>
          <w:p w14:paraId="66BC465E" w14:textId="77777777" w:rsidR="002F5FF5" w:rsidRDefault="002F5FF5" w:rsidP="003536A8">
            <w:r>
              <w:t>March 2021</w:t>
            </w:r>
          </w:p>
        </w:tc>
        <w:tc>
          <w:tcPr>
            <w:tcW w:w="2313" w:type="dxa"/>
          </w:tcPr>
          <w:p w14:paraId="5FE46002" w14:textId="77777777" w:rsidR="002F5FF5" w:rsidRDefault="002F5FF5" w:rsidP="003536A8">
            <w:r>
              <w:t>7179.56</w:t>
            </w:r>
          </w:p>
        </w:tc>
        <w:tc>
          <w:tcPr>
            <w:tcW w:w="2314" w:type="dxa"/>
          </w:tcPr>
          <w:p w14:paraId="57442117" w14:textId="77777777" w:rsidR="002F5FF5" w:rsidRPr="00CB1A52" w:rsidRDefault="002F5FF5" w:rsidP="003536A8">
            <w:pPr>
              <w:rPr>
                <w:vertAlign w:val="subscript"/>
              </w:rPr>
            </w:pPr>
            <w:r>
              <w:t>1632.36 + 3150 TRF grant = £4782.36</w:t>
            </w:r>
          </w:p>
        </w:tc>
        <w:tc>
          <w:tcPr>
            <w:tcW w:w="2073" w:type="dxa"/>
          </w:tcPr>
          <w:p w14:paraId="6BB64C90" w14:textId="77777777" w:rsidR="002F5FF5" w:rsidRDefault="002F5FF5" w:rsidP="003536A8">
            <w:r>
              <w:t>2397.20 (34%)</w:t>
            </w:r>
          </w:p>
        </w:tc>
      </w:tr>
      <w:tr w:rsidR="002F5FF5" w14:paraId="30E64061" w14:textId="77777777" w:rsidTr="003536A8">
        <w:tc>
          <w:tcPr>
            <w:tcW w:w="2316" w:type="dxa"/>
          </w:tcPr>
          <w:p w14:paraId="74AC8C49" w14:textId="77777777" w:rsidR="002F5FF5" w:rsidRDefault="002F5FF5" w:rsidP="003536A8"/>
        </w:tc>
        <w:tc>
          <w:tcPr>
            <w:tcW w:w="2313" w:type="dxa"/>
          </w:tcPr>
          <w:p w14:paraId="1A8EB293" w14:textId="77777777" w:rsidR="002F5FF5" w:rsidRDefault="002F5FF5" w:rsidP="003536A8"/>
        </w:tc>
        <w:tc>
          <w:tcPr>
            <w:tcW w:w="2314" w:type="dxa"/>
          </w:tcPr>
          <w:p w14:paraId="6F657429" w14:textId="77777777" w:rsidR="002F5FF5" w:rsidRDefault="002F5FF5" w:rsidP="003536A8"/>
        </w:tc>
        <w:tc>
          <w:tcPr>
            <w:tcW w:w="2073" w:type="dxa"/>
          </w:tcPr>
          <w:p w14:paraId="22264308" w14:textId="77777777" w:rsidR="002F5FF5" w:rsidRDefault="002F5FF5" w:rsidP="003536A8"/>
        </w:tc>
      </w:tr>
      <w:tr w:rsidR="002F5FF5" w14:paraId="222D34FE" w14:textId="77777777" w:rsidTr="003536A8">
        <w:tc>
          <w:tcPr>
            <w:tcW w:w="2316" w:type="dxa"/>
          </w:tcPr>
          <w:p w14:paraId="0C40A51B" w14:textId="77777777" w:rsidR="002F5FF5" w:rsidRDefault="002F5FF5" w:rsidP="003536A8">
            <w:r>
              <w:t>April 2021</w:t>
            </w:r>
          </w:p>
        </w:tc>
        <w:tc>
          <w:tcPr>
            <w:tcW w:w="2313" w:type="dxa"/>
          </w:tcPr>
          <w:p w14:paraId="270AA473" w14:textId="77777777" w:rsidR="002F5FF5" w:rsidRDefault="002F5FF5" w:rsidP="003536A8">
            <w:r>
              <w:t>7179.56</w:t>
            </w:r>
          </w:p>
        </w:tc>
        <w:tc>
          <w:tcPr>
            <w:tcW w:w="2314" w:type="dxa"/>
          </w:tcPr>
          <w:p w14:paraId="5E5386A0" w14:textId="77777777" w:rsidR="002F5FF5" w:rsidRDefault="002F5FF5" w:rsidP="003536A8">
            <w:r>
              <w:t xml:space="preserve">1096.84 </w:t>
            </w:r>
            <w:r w:rsidRPr="00304B2C">
              <w:rPr>
                <w:sz w:val="16"/>
                <w:szCs w:val="16"/>
              </w:rPr>
              <w:t>(</w:t>
            </w:r>
            <w:proofErr w:type="spellStart"/>
            <w:r w:rsidRPr="00304B2C">
              <w:rPr>
                <w:sz w:val="16"/>
                <w:szCs w:val="16"/>
              </w:rPr>
              <w:t>centre</w:t>
            </w:r>
            <w:proofErr w:type="spellEnd"/>
            <w:r w:rsidRPr="00304B2C">
              <w:rPr>
                <w:sz w:val="16"/>
                <w:szCs w:val="16"/>
              </w:rPr>
              <w:t xml:space="preserve"> closed x2 weeks)</w:t>
            </w:r>
          </w:p>
        </w:tc>
        <w:tc>
          <w:tcPr>
            <w:tcW w:w="2073" w:type="dxa"/>
          </w:tcPr>
          <w:p w14:paraId="45608077" w14:textId="77777777" w:rsidR="002F5FF5" w:rsidRDefault="002F5FF5" w:rsidP="003536A8">
            <w:r>
              <w:t xml:space="preserve">6082.72 (85%) </w:t>
            </w:r>
          </w:p>
        </w:tc>
      </w:tr>
      <w:tr w:rsidR="002F5FF5" w14:paraId="178C666E" w14:textId="77777777" w:rsidTr="003536A8">
        <w:tc>
          <w:tcPr>
            <w:tcW w:w="2316" w:type="dxa"/>
          </w:tcPr>
          <w:p w14:paraId="3B56ACFF" w14:textId="77777777" w:rsidR="002F5FF5" w:rsidRDefault="002F5FF5" w:rsidP="003536A8"/>
        </w:tc>
        <w:tc>
          <w:tcPr>
            <w:tcW w:w="2313" w:type="dxa"/>
          </w:tcPr>
          <w:p w14:paraId="0737795F" w14:textId="77777777" w:rsidR="002F5FF5" w:rsidRDefault="002F5FF5" w:rsidP="003536A8"/>
        </w:tc>
        <w:tc>
          <w:tcPr>
            <w:tcW w:w="2314" w:type="dxa"/>
          </w:tcPr>
          <w:p w14:paraId="7637F6F8" w14:textId="77777777" w:rsidR="002F5FF5" w:rsidRDefault="002F5FF5" w:rsidP="003536A8"/>
        </w:tc>
        <w:tc>
          <w:tcPr>
            <w:tcW w:w="2073" w:type="dxa"/>
          </w:tcPr>
          <w:p w14:paraId="5C0A708B" w14:textId="77777777" w:rsidR="002F5FF5" w:rsidRDefault="002F5FF5" w:rsidP="003536A8"/>
        </w:tc>
      </w:tr>
      <w:tr w:rsidR="002F5FF5" w14:paraId="415637B6" w14:textId="77777777" w:rsidTr="003536A8">
        <w:tc>
          <w:tcPr>
            <w:tcW w:w="2316" w:type="dxa"/>
          </w:tcPr>
          <w:p w14:paraId="00424CF3" w14:textId="77777777" w:rsidR="002F5FF5" w:rsidRDefault="002F5FF5" w:rsidP="003536A8">
            <w:r>
              <w:t>May 2021</w:t>
            </w:r>
          </w:p>
        </w:tc>
        <w:tc>
          <w:tcPr>
            <w:tcW w:w="2313" w:type="dxa"/>
          </w:tcPr>
          <w:p w14:paraId="0A8EC898" w14:textId="77777777" w:rsidR="002F5FF5" w:rsidRDefault="002F5FF5" w:rsidP="003536A8">
            <w:r>
              <w:t>7179.56</w:t>
            </w:r>
          </w:p>
        </w:tc>
        <w:tc>
          <w:tcPr>
            <w:tcW w:w="2314" w:type="dxa"/>
          </w:tcPr>
          <w:p w14:paraId="22B2192F" w14:textId="77777777" w:rsidR="002F5FF5" w:rsidRDefault="002F5FF5" w:rsidP="003536A8">
            <w:r>
              <w:t>2386.66</w:t>
            </w:r>
          </w:p>
        </w:tc>
        <w:tc>
          <w:tcPr>
            <w:tcW w:w="2073" w:type="dxa"/>
          </w:tcPr>
          <w:p w14:paraId="257CD724" w14:textId="77777777" w:rsidR="002F5FF5" w:rsidRDefault="002F5FF5" w:rsidP="003536A8">
            <w:r>
              <w:t>4792.90 (67%)</w:t>
            </w:r>
          </w:p>
        </w:tc>
      </w:tr>
      <w:tr w:rsidR="002F5FF5" w14:paraId="3112308B" w14:textId="77777777" w:rsidTr="003536A8">
        <w:tc>
          <w:tcPr>
            <w:tcW w:w="2316" w:type="dxa"/>
          </w:tcPr>
          <w:p w14:paraId="23A42915" w14:textId="77777777" w:rsidR="002F5FF5" w:rsidRDefault="002F5FF5" w:rsidP="003536A8"/>
        </w:tc>
        <w:tc>
          <w:tcPr>
            <w:tcW w:w="2313" w:type="dxa"/>
          </w:tcPr>
          <w:p w14:paraId="6BC8D242" w14:textId="77777777" w:rsidR="002F5FF5" w:rsidRDefault="002F5FF5" w:rsidP="003536A8"/>
        </w:tc>
        <w:tc>
          <w:tcPr>
            <w:tcW w:w="2314" w:type="dxa"/>
          </w:tcPr>
          <w:p w14:paraId="123720B2" w14:textId="77777777" w:rsidR="002F5FF5" w:rsidRDefault="002F5FF5" w:rsidP="003536A8"/>
        </w:tc>
        <w:tc>
          <w:tcPr>
            <w:tcW w:w="2073" w:type="dxa"/>
          </w:tcPr>
          <w:p w14:paraId="67EE03BC" w14:textId="77777777" w:rsidR="002F5FF5" w:rsidRDefault="002F5FF5" w:rsidP="003536A8"/>
        </w:tc>
      </w:tr>
      <w:tr w:rsidR="002F5FF5" w14:paraId="08C65354" w14:textId="77777777" w:rsidTr="003536A8">
        <w:tc>
          <w:tcPr>
            <w:tcW w:w="2316" w:type="dxa"/>
          </w:tcPr>
          <w:p w14:paraId="21DD17E5" w14:textId="77777777" w:rsidR="002F5FF5" w:rsidRDefault="002F5FF5" w:rsidP="003536A8">
            <w:r>
              <w:t>June 2021</w:t>
            </w:r>
          </w:p>
        </w:tc>
        <w:tc>
          <w:tcPr>
            <w:tcW w:w="2313" w:type="dxa"/>
          </w:tcPr>
          <w:p w14:paraId="39EA6609" w14:textId="77777777" w:rsidR="002F5FF5" w:rsidRDefault="002F5FF5" w:rsidP="003536A8">
            <w:r>
              <w:t>7179.56</w:t>
            </w:r>
          </w:p>
        </w:tc>
        <w:tc>
          <w:tcPr>
            <w:tcW w:w="2314" w:type="dxa"/>
          </w:tcPr>
          <w:p w14:paraId="705949CC" w14:textId="77777777" w:rsidR="002F5FF5" w:rsidRDefault="002F5FF5" w:rsidP="003536A8">
            <w:r>
              <w:t>2705.57</w:t>
            </w:r>
          </w:p>
        </w:tc>
        <w:tc>
          <w:tcPr>
            <w:tcW w:w="2073" w:type="dxa"/>
          </w:tcPr>
          <w:p w14:paraId="2C7111D8" w14:textId="77777777" w:rsidR="002F5FF5" w:rsidRDefault="002F5FF5" w:rsidP="003536A8">
            <w:r>
              <w:t>4473.99 (62%)</w:t>
            </w:r>
          </w:p>
        </w:tc>
      </w:tr>
      <w:tr w:rsidR="002F5FF5" w14:paraId="3A410999" w14:textId="77777777" w:rsidTr="003536A8">
        <w:tc>
          <w:tcPr>
            <w:tcW w:w="2316" w:type="dxa"/>
          </w:tcPr>
          <w:p w14:paraId="3B777869" w14:textId="77777777" w:rsidR="002F5FF5" w:rsidRDefault="002F5FF5" w:rsidP="003536A8"/>
        </w:tc>
        <w:tc>
          <w:tcPr>
            <w:tcW w:w="2313" w:type="dxa"/>
          </w:tcPr>
          <w:p w14:paraId="71532524" w14:textId="77777777" w:rsidR="002F5FF5" w:rsidRDefault="002F5FF5" w:rsidP="003536A8"/>
        </w:tc>
        <w:tc>
          <w:tcPr>
            <w:tcW w:w="2314" w:type="dxa"/>
          </w:tcPr>
          <w:p w14:paraId="1DC4BD7B" w14:textId="77777777" w:rsidR="002F5FF5" w:rsidRDefault="002F5FF5" w:rsidP="003536A8"/>
        </w:tc>
        <w:tc>
          <w:tcPr>
            <w:tcW w:w="2073" w:type="dxa"/>
          </w:tcPr>
          <w:p w14:paraId="1FA5E4A3" w14:textId="77777777" w:rsidR="002F5FF5" w:rsidRDefault="002F5FF5" w:rsidP="003536A8"/>
        </w:tc>
      </w:tr>
      <w:tr w:rsidR="002F5FF5" w14:paraId="27F163C4" w14:textId="77777777" w:rsidTr="003536A8">
        <w:tc>
          <w:tcPr>
            <w:tcW w:w="2316" w:type="dxa"/>
          </w:tcPr>
          <w:p w14:paraId="6C19F7E3" w14:textId="77777777" w:rsidR="002F5FF5" w:rsidRDefault="002F5FF5" w:rsidP="003536A8">
            <w:r>
              <w:t>July 2021</w:t>
            </w:r>
          </w:p>
        </w:tc>
        <w:tc>
          <w:tcPr>
            <w:tcW w:w="2313" w:type="dxa"/>
          </w:tcPr>
          <w:p w14:paraId="3B47C058" w14:textId="77777777" w:rsidR="002F5FF5" w:rsidRDefault="002F5FF5" w:rsidP="003536A8">
            <w:r>
              <w:t>7179.56</w:t>
            </w:r>
          </w:p>
        </w:tc>
        <w:tc>
          <w:tcPr>
            <w:tcW w:w="2314" w:type="dxa"/>
          </w:tcPr>
          <w:p w14:paraId="4AAAB3A1" w14:textId="77777777" w:rsidR="002F5FF5" w:rsidRDefault="002F5FF5" w:rsidP="003536A8">
            <w:r>
              <w:t>6159.25</w:t>
            </w:r>
          </w:p>
        </w:tc>
        <w:tc>
          <w:tcPr>
            <w:tcW w:w="2073" w:type="dxa"/>
          </w:tcPr>
          <w:p w14:paraId="11BA0228" w14:textId="77777777" w:rsidR="002F5FF5" w:rsidRDefault="002F5FF5" w:rsidP="003536A8">
            <w:r>
              <w:t>1020.31 (14%)</w:t>
            </w:r>
          </w:p>
        </w:tc>
      </w:tr>
      <w:tr w:rsidR="002F5FF5" w14:paraId="60E01530" w14:textId="77777777" w:rsidTr="003536A8">
        <w:tc>
          <w:tcPr>
            <w:tcW w:w="2316" w:type="dxa"/>
          </w:tcPr>
          <w:p w14:paraId="728D289F" w14:textId="77777777" w:rsidR="002F5FF5" w:rsidRDefault="002F5FF5" w:rsidP="003536A8"/>
        </w:tc>
        <w:tc>
          <w:tcPr>
            <w:tcW w:w="2313" w:type="dxa"/>
          </w:tcPr>
          <w:p w14:paraId="2C5C5479" w14:textId="77777777" w:rsidR="002F5FF5" w:rsidRDefault="002F5FF5" w:rsidP="003536A8"/>
        </w:tc>
        <w:tc>
          <w:tcPr>
            <w:tcW w:w="2314" w:type="dxa"/>
          </w:tcPr>
          <w:p w14:paraId="6D217168" w14:textId="77777777" w:rsidR="002F5FF5" w:rsidRDefault="002F5FF5" w:rsidP="003536A8"/>
        </w:tc>
        <w:tc>
          <w:tcPr>
            <w:tcW w:w="2073" w:type="dxa"/>
          </w:tcPr>
          <w:p w14:paraId="37089F9D" w14:textId="77777777" w:rsidR="002F5FF5" w:rsidRDefault="002F5FF5" w:rsidP="003536A8"/>
        </w:tc>
      </w:tr>
      <w:tr w:rsidR="002F5FF5" w14:paraId="7B2A71B7" w14:textId="77777777" w:rsidTr="003536A8">
        <w:tc>
          <w:tcPr>
            <w:tcW w:w="2316" w:type="dxa"/>
          </w:tcPr>
          <w:p w14:paraId="0F99B366" w14:textId="77777777" w:rsidR="002F5FF5" w:rsidRDefault="002F5FF5" w:rsidP="003536A8">
            <w:r>
              <w:t>August 2021</w:t>
            </w:r>
          </w:p>
        </w:tc>
        <w:tc>
          <w:tcPr>
            <w:tcW w:w="2313" w:type="dxa"/>
          </w:tcPr>
          <w:p w14:paraId="1684052F" w14:textId="77777777" w:rsidR="002F5FF5" w:rsidRDefault="002F5FF5" w:rsidP="003536A8">
            <w:r>
              <w:t>7179.56</w:t>
            </w:r>
          </w:p>
        </w:tc>
        <w:tc>
          <w:tcPr>
            <w:tcW w:w="2314" w:type="dxa"/>
          </w:tcPr>
          <w:p w14:paraId="61C7873B" w14:textId="77777777" w:rsidR="002F5FF5" w:rsidRDefault="002F5FF5" w:rsidP="003536A8">
            <w:r>
              <w:t>5538.33</w:t>
            </w:r>
          </w:p>
        </w:tc>
        <w:tc>
          <w:tcPr>
            <w:tcW w:w="2073" w:type="dxa"/>
          </w:tcPr>
          <w:p w14:paraId="3E9BD440" w14:textId="77777777" w:rsidR="002F5FF5" w:rsidRDefault="002F5FF5" w:rsidP="003536A8">
            <w:r>
              <w:t>1641.23 (23%)</w:t>
            </w:r>
          </w:p>
        </w:tc>
      </w:tr>
      <w:tr w:rsidR="002F5FF5" w14:paraId="479BCCC9" w14:textId="77777777" w:rsidTr="003536A8">
        <w:tc>
          <w:tcPr>
            <w:tcW w:w="2316" w:type="dxa"/>
          </w:tcPr>
          <w:p w14:paraId="26596AD9" w14:textId="77777777" w:rsidR="002F5FF5" w:rsidRDefault="002F5FF5" w:rsidP="003536A8"/>
        </w:tc>
        <w:tc>
          <w:tcPr>
            <w:tcW w:w="2313" w:type="dxa"/>
          </w:tcPr>
          <w:p w14:paraId="4F64D9ED" w14:textId="77777777" w:rsidR="002F5FF5" w:rsidRDefault="002F5FF5" w:rsidP="003536A8"/>
        </w:tc>
        <w:tc>
          <w:tcPr>
            <w:tcW w:w="2314" w:type="dxa"/>
          </w:tcPr>
          <w:p w14:paraId="6B0943CB" w14:textId="77777777" w:rsidR="002F5FF5" w:rsidRDefault="002F5FF5" w:rsidP="003536A8"/>
        </w:tc>
        <w:tc>
          <w:tcPr>
            <w:tcW w:w="2073" w:type="dxa"/>
          </w:tcPr>
          <w:p w14:paraId="5D7AB5C2" w14:textId="77777777" w:rsidR="002F5FF5" w:rsidRDefault="002F5FF5" w:rsidP="003536A8"/>
        </w:tc>
      </w:tr>
      <w:tr w:rsidR="002F5FF5" w14:paraId="2196A9B3" w14:textId="77777777" w:rsidTr="003536A8">
        <w:tc>
          <w:tcPr>
            <w:tcW w:w="2316" w:type="dxa"/>
          </w:tcPr>
          <w:p w14:paraId="3F0C17C8" w14:textId="77777777" w:rsidR="002F5FF5" w:rsidRPr="00124546" w:rsidRDefault="002F5FF5" w:rsidP="003536A8">
            <w:pPr>
              <w:rPr>
                <w:b/>
                <w:bCs/>
              </w:rPr>
            </w:pPr>
            <w:r w:rsidRPr="00124546">
              <w:rPr>
                <w:b/>
                <w:bCs/>
              </w:rPr>
              <w:t>Overall Figures</w:t>
            </w:r>
          </w:p>
        </w:tc>
        <w:tc>
          <w:tcPr>
            <w:tcW w:w="2313" w:type="dxa"/>
          </w:tcPr>
          <w:p w14:paraId="4DF9288D" w14:textId="77777777" w:rsidR="002F5FF5" w:rsidRPr="00EC32DA" w:rsidRDefault="002F5FF5" w:rsidP="003536A8">
            <w:pPr>
              <w:rPr>
                <w:b/>
                <w:bCs/>
              </w:rPr>
            </w:pPr>
            <w:r w:rsidRPr="00EC32DA">
              <w:rPr>
                <w:b/>
                <w:bCs/>
              </w:rPr>
              <w:t>86,154.72</w:t>
            </w:r>
          </w:p>
        </w:tc>
        <w:tc>
          <w:tcPr>
            <w:tcW w:w="2314" w:type="dxa"/>
          </w:tcPr>
          <w:p w14:paraId="6A957B57" w14:textId="77777777" w:rsidR="002F5FF5" w:rsidRPr="00EC32DA" w:rsidRDefault="002F5FF5" w:rsidP="003536A8">
            <w:pPr>
              <w:rPr>
                <w:b/>
                <w:bCs/>
              </w:rPr>
            </w:pPr>
            <w:r>
              <w:rPr>
                <w:b/>
                <w:bCs/>
              </w:rPr>
              <w:t>39,178.37</w:t>
            </w:r>
          </w:p>
        </w:tc>
        <w:tc>
          <w:tcPr>
            <w:tcW w:w="2073" w:type="dxa"/>
          </w:tcPr>
          <w:p w14:paraId="03A9BBCF" w14:textId="77777777" w:rsidR="002F5FF5" w:rsidRPr="000516BE" w:rsidRDefault="002F5FF5" w:rsidP="003536A8">
            <w:r w:rsidRPr="000516BE">
              <w:t>46976.35 (54%)</w:t>
            </w:r>
          </w:p>
        </w:tc>
      </w:tr>
    </w:tbl>
    <w:p w14:paraId="2BF90607" w14:textId="77777777" w:rsidR="002F5FF5" w:rsidRDefault="002F5FF5" w:rsidP="002F5FF5"/>
    <w:p w14:paraId="0B6917C2" w14:textId="77777777" w:rsidR="002F5FF5" w:rsidRDefault="002F5FF5" w:rsidP="002F5FF5"/>
    <w:p w14:paraId="59C11F74" w14:textId="77777777" w:rsidR="002F5FF5" w:rsidRDefault="002F5FF5" w:rsidP="002F5FF5">
      <w:r>
        <w:t>We have an overall 54% decrease in our budgeted figure for income from Breakfast, out of school and holiday club for 2020-2021.</w:t>
      </w:r>
    </w:p>
    <w:p w14:paraId="3A838438" w14:textId="62742F8F" w:rsidR="008531A7" w:rsidRPr="008531A7" w:rsidRDefault="002F5FF5" w:rsidP="002F5FF5">
      <w:r>
        <w:t>This equates to a shortfall of £</w:t>
      </w:r>
      <w:r w:rsidRPr="000516BE">
        <w:t xml:space="preserve">46976.35 </w:t>
      </w:r>
      <w:r>
        <w:t>that was originally budgeted for prior to the pandemic.</w:t>
      </w:r>
    </w:p>
    <w:p w14:paraId="348D2C9B" w14:textId="77777777" w:rsidR="008531A7" w:rsidRDefault="008531A7" w:rsidP="002F5FF5">
      <w:pPr>
        <w:rPr>
          <w:b/>
          <w:bCs/>
        </w:rPr>
      </w:pPr>
    </w:p>
    <w:p w14:paraId="6DE349CA" w14:textId="1E516B46" w:rsidR="002F5FF5" w:rsidRPr="000023A8" w:rsidRDefault="002F5FF5" w:rsidP="002F5FF5">
      <w:pPr>
        <w:rPr>
          <w:b/>
          <w:bCs/>
        </w:rPr>
      </w:pPr>
      <w:r w:rsidRPr="000023A8">
        <w:rPr>
          <w:b/>
          <w:bCs/>
        </w:rPr>
        <w:lastRenderedPageBreak/>
        <w:t>Additional Funding receive</w:t>
      </w:r>
      <w:r>
        <w:rPr>
          <w:b/>
          <w:bCs/>
        </w:rPr>
        <w:t>d</w:t>
      </w:r>
    </w:p>
    <w:tbl>
      <w:tblPr>
        <w:tblStyle w:val="TableGrid"/>
        <w:tblW w:w="0" w:type="auto"/>
        <w:tblLook w:val="04A0" w:firstRow="1" w:lastRow="0" w:firstColumn="1" w:lastColumn="0" w:noHBand="0" w:noVBand="1"/>
      </w:tblPr>
      <w:tblGrid>
        <w:gridCol w:w="3005"/>
        <w:gridCol w:w="3005"/>
        <w:gridCol w:w="3006"/>
      </w:tblGrid>
      <w:tr w:rsidR="002F5FF5" w14:paraId="235856A7" w14:textId="77777777" w:rsidTr="003536A8">
        <w:tc>
          <w:tcPr>
            <w:tcW w:w="3005" w:type="dxa"/>
            <w:shd w:val="clear" w:color="auto" w:fill="D9D9D9" w:themeFill="background1" w:themeFillShade="D9"/>
          </w:tcPr>
          <w:p w14:paraId="4392BC33" w14:textId="77777777" w:rsidR="002F5FF5" w:rsidRDefault="002F5FF5" w:rsidP="003536A8">
            <w:r>
              <w:t>Source</w:t>
            </w:r>
          </w:p>
        </w:tc>
        <w:tc>
          <w:tcPr>
            <w:tcW w:w="3005" w:type="dxa"/>
            <w:shd w:val="clear" w:color="auto" w:fill="D9D9D9" w:themeFill="background1" w:themeFillShade="D9"/>
          </w:tcPr>
          <w:p w14:paraId="6F4AD29B" w14:textId="77777777" w:rsidR="002F5FF5" w:rsidRDefault="002F5FF5" w:rsidP="003536A8">
            <w:r>
              <w:t>Purpose of funding</w:t>
            </w:r>
          </w:p>
        </w:tc>
        <w:tc>
          <w:tcPr>
            <w:tcW w:w="3006" w:type="dxa"/>
            <w:shd w:val="clear" w:color="auto" w:fill="D9D9D9" w:themeFill="background1" w:themeFillShade="D9"/>
          </w:tcPr>
          <w:p w14:paraId="247E7B99" w14:textId="77777777" w:rsidR="002F5FF5" w:rsidRDefault="002F5FF5" w:rsidP="003536A8">
            <w:r>
              <w:t>Amount</w:t>
            </w:r>
          </w:p>
        </w:tc>
      </w:tr>
      <w:tr w:rsidR="002F5FF5" w14:paraId="3C4DBC6B" w14:textId="77777777" w:rsidTr="003536A8">
        <w:tc>
          <w:tcPr>
            <w:tcW w:w="3005" w:type="dxa"/>
            <w:shd w:val="clear" w:color="auto" w:fill="D9D9D9" w:themeFill="background1" w:themeFillShade="D9"/>
          </w:tcPr>
          <w:p w14:paraId="0F0115BE" w14:textId="77777777" w:rsidR="002F5FF5" w:rsidRDefault="002F5FF5" w:rsidP="003536A8"/>
        </w:tc>
        <w:tc>
          <w:tcPr>
            <w:tcW w:w="3005" w:type="dxa"/>
            <w:shd w:val="clear" w:color="auto" w:fill="D9D9D9" w:themeFill="background1" w:themeFillShade="D9"/>
          </w:tcPr>
          <w:p w14:paraId="37ABE208" w14:textId="77777777" w:rsidR="002F5FF5" w:rsidRDefault="002F5FF5" w:rsidP="003536A8"/>
        </w:tc>
        <w:tc>
          <w:tcPr>
            <w:tcW w:w="3006" w:type="dxa"/>
            <w:shd w:val="clear" w:color="auto" w:fill="D9D9D9" w:themeFill="background1" w:themeFillShade="D9"/>
          </w:tcPr>
          <w:p w14:paraId="580B15BC" w14:textId="77777777" w:rsidR="002F5FF5" w:rsidRDefault="002F5FF5" w:rsidP="003536A8"/>
        </w:tc>
      </w:tr>
      <w:tr w:rsidR="002F5FF5" w14:paraId="3247C411" w14:textId="77777777" w:rsidTr="003536A8">
        <w:tc>
          <w:tcPr>
            <w:tcW w:w="3005" w:type="dxa"/>
          </w:tcPr>
          <w:p w14:paraId="0D4216A9" w14:textId="77777777" w:rsidR="002F5FF5" w:rsidRDefault="002F5FF5" w:rsidP="003536A8">
            <w:r>
              <w:t>Highland Council Transitional Fund</w:t>
            </w:r>
          </w:p>
        </w:tc>
        <w:tc>
          <w:tcPr>
            <w:tcW w:w="3005" w:type="dxa"/>
          </w:tcPr>
          <w:p w14:paraId="3B6C174E" w14:textId="77777777" w:rsidR="002F5FF5" w:rsidRDefault="002F5FF5" w:rsidP="003536A8">
            <w:r>
              <w:t xml:space="preserve">This grant is to assist with additional Covid related costs (PPE, additional staffing, training </w:t>
            </w:r>
            <w:proofErr w:type="spellStart"/>
            <w:r>
              <w:t>etc</w:t>
            </w:r>
            <w:proofErr w:type="spellEnd"/>
            <w:r>
              <w:t>)</w:t>
            </w:r>
          </w:p>
        </w:tc>
        <w:tc>
          <w:tcPr>
            <w:tcW w:w="3006" w:type="dxa"/>
          </w:tcPr>
          <w:p w14:paraId="3CC6D0DF" w14:textId="77777777" w:rsidR="002F5FF5" w:rsidRDefault="002F5FF5" w:rsidP="003536A8">
            <w:r>
              <w:t xml:space="preserve">5500 </w:t>
            </w:r>
            <w:r w:rsidRPr="00E450D2">
              <w:rPr>
                <w:i/>
                <w:iCs/>
              </w:rPr>
              <w:t>confirmed</w:t>
            </w:r>
          </w:p>
        </w:tc>
      </w:tr>
      <w:tr w:rsidR="002F5FF5" w14:paraId="3F205805" w14:textId="77777777" w:rsidTr="003536A8">
        <w:tc>
          <w:tcPr>
            <w:tcW w:w="3005" w:type="dxa"/>
          </w:tcPr>
          <w:p w14:paraId="06399DD7" w14:textId="77777777" w:rsidR="002F5FF5" w:rsidRDefault="002F5FF5" w:rsidP="003536A8"/>
        </w:tc>
        <w:tc>
          <w:tcPr>
            <w:tcW w:w="3005" w:type="dxa"/>
          </w:tcPr>
          <w:p w14:paraId="6B68F687" w14:textId="77777777" w:rsidR="002F5FF5" w:rsidRDefault="002F5FF5" w:rsidP="003536A8"/>
        </w:tc>
        <w:tc>
          <w:tcPr>
            <w:tcW w:w="3006" w:type="dxa"/>
          </w:tcPr>
          <w:p w14:paraId="34C68670" w14:textId="77777777" w:rsidR="002F5FF5" w:rsidRDefault="002F5FF5" w:rsidP="003536A8"/>
        </w:tc>
      </w:tr>
      <w:tr w:rsidR="002F5FF5" w14:paraId="3D507ED0" w14:textId="77777777" w:rsidTr="003536A8">
        <w:tc>
          <w:tcPr>
            <w:tcW w:w="3005" w:type="dxa"/>
          </w:tcPr>
          <w:p w14:paraId="56DD8FC8" w14:textId="77777777" w:rsidR="002F5FF5" w:rsidRDefault="002F5FF5" w:rsidP="003536A8">
            <w:r>
              <w:t>Additional ELC children enrolled/Gaelic provision postponed. Including additional lunch funding.</w:t>
            </w:r>
          </w:p>
        </w:tc>
        <w:tc>
          <w:tcPr>
            <w:tcW w:w="3005" w:type="dxa"/>
          </w:tcPr>
          <w:p w14:paraId="0CE1CEF1" w14:textId="77777777" w:rsidR="002F5FF5" w:rsidRDefault="002F5FF5" w:rsidP="003536A8">
            <w:r>
              <w:t>This funding can be used for staffing/general running costs.</w:t>
            </w:r>
          </w:p>
        </w:tc>
        <w:tc>
          <w:tcPr>
            <w:tcW w:w="3006" w:type="dxa"/>
          </w:tcPr>
          <w:p w14:paraId="4DCC9A83" w14:textId="77777777" w:rsidR="002F5FF5" w:rsidRDefault="002F5FF5" w:rsidP="003536A8">
            <w:r>
              <w:t xml:space="preserve">£57,707 </w:t>
            </w:r>
            <w:r w:rsidRPr="00891EA7">
              <w:rPr>
                <w:i/>
                <w:iCs/>
              </w:rPr>
              <w:t>confirmed</w:t>
            </w:r>
          </w:p>
        </w:tc>
      </w:tr>
      <w:tr w:rsidR="002F5FF5" w14:paraId="4188151C" w14:textId="77777777" w:rsidTr="003536A8">
        <w:tc>
          <w:tcPr>
            <w:tcW w:w="3005" w:type="dxa"/>
          </w:tcPr>
          <w:p w14:paraId="541DC8A1" w14:textId="77777777" w:rsidR="002F5FF5" w:rsidRDefault="002F5FF5" w:rsidP="003536A8"/>
        </w:tc>
        <w:tc>
          <w:tcPr>
            <w:tcW w:w="3005" w:type="dxa"/>
          </w:tcPr>
          <w:p w14:paraId="15A6A4E1" w14:textId="77777777" w:rsidR="002F5FF5" w:rsidRDefault="002F5FF5" w:rsidP="003536A8"/>
        </w:tc>
        <w:tc>
          <w:tcPr>
            <w:tcW w:w="3006" w:type="dxa"/>
          </w:tcPr>
          <w:p w14:paraId="350FFDCB" w14:textId="77777777" w:rsidR="002F5FF5" w:rsidRDefault="002F5FF5" w:rsidP="003536A8"/>
        </w:tc>
      </w:tr>
      <w:tr w:rsidR="002F5FF5" w14:paraId="4B62A7B3" w14:textId="77777777" w:rsidTr="003536A8">
        <w:tc>
          <w:tcPr>
            <w:tcW w:w="3005" w:type="dxa"/>
          </w:tcPr>
          <w:p w14:paraId="1C9EAE23" w14:textId="77777777" w:rsidR="002F5FF5" w:rsidRDefault="002F5FF5" w:rsidP="003536A8">
            <w:r>
              <w:t>Garfield Weston</w:t>
            </w:r>
          </w:p>
        </w:tc>
        <w:tc>
          <w:tcPr>
            <w:tcW w:w="3005" w:type="dxa"/>
          </w:tcPr>
          <w:p w14:paraId="0E8B3BD3" w14:textId="77777777" w:rsidR="002F5FF5" w:rsidRDefault="002F5FF5" w:rsidP="003536A8">
            <w:r>
              <w:t>To support general running costs</w:t>
            </w:r>
          </w:p>
        </w:tc>
        <w:tc>
          <w:tcPr>
            <w:tcW w:w="3006" w:type="dxa"/>
          </w:tcPr>
          <w:p w14:paraId="0E82CF98" w14:textId="77777777" w:rsidR="002F5FF5" w:rsidRPr="001557A6" w:rsidRDefault="002F5FF5" w:rsidP="003536A8">
            <w:pPr>
              <w:rPr>
                <w:i/>
                <w:iCs/>
              </w:rPr>
            </w:pPr>
            <w:r w:rsidRPr="001557A6">
              <w:rPr>
                <w:i/>
                <w:iCs/>
              </w:rPr>
              <w:t xml:space="preserve">5000 confirmed </w:t>
            </w:r>
          </w:p>
        </w:tc>
      </w:tr>
      <w:tr w:rsidR="002F5FF5" w14:paraId="0CC36D80" w14:textId="77777777" w:rsidTr="003536A8">
        <w:tc>
          <w:tcPr>
            <w:tcW w:w="3005" w:type="dxa"/>
          </w:tcPr>
          <w:p w14:paraId="22C861AF" w14:textId="77777777" w:rsidR="002F5FF5" w:rsidRDefault="002F5FF5" w:rsidP="003536A8"/>
        </w:tc>
        <w:tc>
          <w:tcPr>
            <w:tcW w:w="3005" w:type="dxa"/>
          </w:tcPr>
          <w:p w14:paraId="7C584060" w14:textId="77777777" w:rsidR="002F5FF5" w:rsidRDefault="002F5FF5" w:rsidP="003536A8"/>
        </w:tc>
        <w:tc>
          <w:tcPr>
            <w:tcW w:w="3006" w:type="dxa"/>
          </w:tcPr>
          <w:p w14:paraId="60AA9FDB" w14:textId="77777777" w:rsidR="002F5FF5" w:rsidRDefault="002F5FF5" w:rsidP="003536A8"/>
        </w:tc>
      </w:tr>
      <w:tr w:rsidR="002F5FF5" w14:paraId="6D82618A" w14:textId="77777777" w:rsidTr="003536A8">
        <w:tc>
          <w:tcPr>
            <w:tcW w:w="3005" w:type="dxa"/>
          </w:tcPr>
          <w:p w14:paraId="404C9247" w14:textId="77777777" w:rsidR="002F5FF5" w:rsidRDefault="002F5FF5" w:rsidP="003536A8">
            <w:proofErr w:type="spellStart"/>
            <w:r>
              <w:t>Corra</w:t>
            </w:r>
            <w:proofErr w:type="spellEnd"/>
            <w:r>
              <w:t xml:space="preserve"> Foundation</w:t>
            </w:r>
          </w:p>
        </w:tc>
        <w:tc>
          <w:tcPr>
            <w:tcW w:w="3005" w:type="dxa"/>
          </w:tcPr>
          <w:p w14:paraId="54949245" w14:textId="77777777" w:rsidR="002F5FF5" w:rsidRDefault="002F5FF5" w:rsidP="003536A8">
            <w:r>
              <w:t xml:space="preserve">To support staffing/running costs </w:t>
            </w:r>
          </w:p>
        </w:tc>
        <w:tc>
          <w:tcPr>
            <w:tcW w:w="3006" w:type="dxa"/>
          </w:tcPr>
          <w:p w14:paraId="62BC5128" w14:textId="77777777" w:rsidR="002F5FF5" w:rsidRDefault="002F5FF5" w:rsidP="003536A8">
            <w:r>
              <w:t>5000 confirmed</w:t>
            </w:r>
          </w:p>
        </w:tc>
      </w:tr>
      <w:tr w:rsidR="002F5FF5" w14:paraId="4DC150C8" w14:textId="77777777" w:rsidTr="003536A8">
        <w:tc>
          <w:tcPr>
            <w:tcW w:w="3005" w:type="dxa"/>
          </w:tcPr>
          <w:p w14:paraId="3DE4EE8F" w14:textId="77777777" w:rsidR="002F5FF5" w:rsidRDefault="002F5FF5" w:rsidP="003536A8"/>
        </w:tc>
        <w:tc>
          <w:tcPr>
            <w:tcW w:w="3005" w:type="dxa"/>
          </w:tcPr>
          <w:p w14:paraId="12A0AE82" w14:textId="77777777" w:rsidR="002F5FF5" w:rsidRDefault="002F5FF5" w:rsidP="003536A8"/>
        </w:tc>
        <w:tc>
          <w:tcPr>
            <w:tcW w:w="3006" w:type="dxa"/>
          </w:tcPr>
          <w:p w14:paraId="39535A70" w14:textId="77777777" w:rsidR="002F5FF5" w:rsidRDefault="002F5FF5" w:rsidP="003536A8"/>
        </w:tc>
      </w:tr>
      <w:tr w:rsidR="002F5FF5" w14:paraId="15229177" w14:textId="77777777" w:rsidTr="003536A8">
        <w:tc>
          <w:tcPr>
            <w:tcW w:w="3005" w:type="dxa"/>
          </w:tcPr>
          <w:p w14:paraId="0C44D72F" w14:textId="77777777" w:rsidR="002F5FF5" w:rsidRDefault="002F5FF5" w:rsidP="003536A8">
            <w:r>
              <w:t>National Lottery Community Fund</w:t>
            </w:r>
          </w:p>
        </w:tc>
        <w:tc>
          <w:tcPr>
            <w:tcW w:w="3005" w:type="dxa"/>
          </w:tcPr>
          <w:p w14:paraId="47FFE756" w14:textId="77777777" w:rsidR="002F5FF5" w:rsidRDefault="002F5FF5" w:rsidP="003536A8">
            <w:r>
              <w:t>To support staffing/running costs</w:t>
            </w:r>
          </w:p>
        </w:tc>
        <w:tc>
          <w:tcPr>
            <w:tcW w:w="3006" w:type="dxa"/>
          </w:tcPr>
          <w:p w14:paraId="3F5AB019" w14:textId="77777777" w:rsidR="002F5FF5" w:rsidRDefault="002F5FF5" w:rsidP="003536A8">
            <w:r>
              <w:t xml:space="preserve">5000 </w:t>
            </w:r>
            <w:r>
              <w:rPr>
                <w:i/>
                <w:iCs/>
              </w:rPr>
              <w:t>not successful</w:t>
            </w:r>
          </w:p>
        </w:tc>
      </w:tr>
      <w:tr w:rsidR="002F5FF5" w14:paraId="6DBCF36F" w14:textId="77777777" w:rsidTr="003536A8">
        <w:tc>
          <w:tcPr>
            <w:tcW w:w="3005" w:type="dxa"/>
          </w:tcPr>
          <w:p w14:paraId="6A3348A9" w14:textId="77777777" w:rsidR="002F5FF5" w:rsidRDefault="002F5FF5" w:rsidP="003536A8"/>
        </w:tc>
        <w:tc>
          <w:tcPr>
            <w:tcW w:w="3005" w:type="dxa"/>
          </w:tcPr>
          <w:p w14:paraId="4C7771B5" w14:textId="77777777" w:rsidR="002F5FF5" w:rsidRDefault="002F5FF5" w:rsidP="003536A8"/>
        </w:tc>
        <w:tc>
          <w:tcPr>
            <w:tcW w:w="3006" w:type="dxa"/>
          </w:tcPr>
          <w:p w14:paraId="1D51FF54" w14:textId="77777777" w:rsidR="002F5FF5" w:rsidRDefault="002F5FF5" w:rsidP="003536A8"/>
        </w:tc>
      </w:tr>
      <w:tr w:rsidR="002F5FF5" w14:paraId="184C5E2F" w14:textId="77777777" w:rsidTr="003536A8">
        <w:tc>
          <w:tcPr>
            <w:tcW w:w="3005" w:type="dxa"/>
          </w:tcPr>
          <w:p w14:paraId="04D3D2D4" w14:textId="77777777" w:rsidR="002F5FF5" w:rsidRDefault="002F5FF5" w:rsidP="003536A8">
            <w:r>
              <w:t>The Steel Charitable Trust</w:t>
            </w:r>
          </w:p>
          <w:p w14:paraId="4D4BB8E6" w14:textId="77777777" w:rsidR="002F5FF5" w:rsidRDefault="002F5FF5" w:rsidP="003536A8"/>
        </w:tc>
        <w:tc>
          <w:tcPr>
            <w:tcW w:w="3005" w:type="dxa"/>
          </w:tcPr>
          <w:p w14:paraId="6D013DFF" w14:textId="77777777" w:rsidR="002F5FF5" w:rsidRDefault="002F5FF5" w:rsidP="003536A8">
            <w:r>
              <w:t>To support running costs</w:t>
            </w:r>
          </w:p>
        </w:tc>
        <w:tc>
          <w:tcPr>
            <w:tcW w:w="3006" w:type="dxa"/>
          </w:tcPr>
          <w:p w14:paraId="63B455CC" w14:textId="77777777" w:rsidR="002F5FF5" w:rsidRDefault="002F5FF5" w:rsidP="003536A8">
            <w:r>
              <w:t xml:space="preserve">5000 </w:t>
            </w:r>
            <w:r>
              <w:rPr>
                <w:i/>
                <w:iCs/>
              </w:rPr>
              <w:t>not successful</w:t>
            </w:r>
          </w:p>
        </w:tc>
      </w:tr>
      <w:tr w:rsidR="002F5FF5" w14:paraId="7DF6651A" w14:textId="77777777" w:rsidTr="003536A8">
        <w:tc>
          <w:tcPr>
            <w:tcW w:w="3005" w:type="dxa"/>
          </w:tcPr>
          <w:p w14:paraId="44C5FA34" w14:textId="77777777" w:rsidR="002F5FF5" w:rsidRDefault="002F5FF5" w:rsidP="003536A8"/>
        </w:tc>
        <w:tc>
          <w:tcPr>
            <w:tcW w:w="3005" w:type="dxa"/>
          </w:tcPr>
          <w:p w14:paraId="7A1C8184" w14:textId="77777777" w:rsidR="002F5FF5" w:rsidRDefault="002F5FF5" w:rsidP="003536A8"/>
        </w:tc>
        <w:tc>
          <w:tcPr>
            <w:tcW w:w="3006" w:type="dxa"/>
          </w:tcPr>
          <w:p w14:paraId="32A1A2FC" w14:textId="77777777" w:rsidR="002F5FF5" w:rsidRDefault="002F5FF5" w:rsidP="003536A8"/>
        </w:tc>
      </w:tr>
      <w:tr w:rsidR="002F5FF5" w14:paraId="11B70924" w14:textId="77777777" w:rsidTr="003536A8">
        <w:tc>
          <w:tcPr>
            <w:tcW w:w="3005" w:type="dxa"/>
          </w:tcPr>
          <w:p w14:paraId="70918231" w14:textId="77777777" w:rsidR="002F5FF5" w:rsidRDefault="002F5FF5" w:rsidP="003536A8">
            <w:r>
              <w:t>Soirbheas photo competition nominations</w:t>
            </w:r>
          </w:p>
        </w:tc>
        <w:tc>
          <w:tcPr>
            <w:tcW w:w="3005" w:type="dxa"/>
          </w:tcPr>
          <w:p w14:paraId="193C736F" w14:textId="77777777" w:rsidR="002F5FF5" w:rsidRDefault="002F5FF5" w:rsidP="003536A8">
            <w:r>
              <w:t>General fundraising</w:t>
            </w:r>
          </w:p>
        </w:tc>
        <w:tc>
          <w:tcPr>
            <w:tcW w:w="3006" w:type="dxa"/>
          </w:tcPr>
          <w:p w14:paraId="3F2536E0" w14:textId="77777777" w:rsidR="002F5FF5" w:rsidRDefault="002F5FF5" w:rsidP="003536A8">
            <w:r>
              <w:t xml:space="preserve">400 </w:t>
            </w:r>
            <w:r w:rsidRPr="00523BA1">
              <w:rPr>
                <w:i/>
                <w:iCs/>
              </w:rPr>
              <w:t>confirmed</w:t>
            </w:r>
          </w:p>
        </w:tc>
      </w:tr>
      <w:tr w:rsidR="002F5FF5" w14:paraId="1F371E3C" w14:textId="77777777" w:rsidTr="003536A8">
        <w:tc>
          <w:tcPr>
            <w:tcW w:w="3005" w:type="dxa"/>
          </w:tcPr>
          <w:p w14:paraId="35E674C8" w14:textId="77777777" w:rsidR="002F5FF5" w:rsidRDefault="002F5FF5" w:rsidP="003536A8"/>
        </w:tc>
        <w:tc>
          <w:tcPr>
            <w:tcW w:w="3005" w:type="dxa"/>
          </w:tcPr>
          <w:p w14:paraId="651AFA2A" w14:textId="77777777" w:rsidR="002F5FF5" w:rsidRDefault="002F5FF5" w:rsidP="003536A8"/>
        </w:tc>
        <w:tc>
          <w:tcPr>
            <w:tcW w:w="3006" w:type="dxa"/>
          </w:tcPr>
          <w:p w14:paraId="56FC1178" w14:textId="77777777" w:rsidR="002F5FF5" w:rsidRDefault="002F5FF5" w:rsidP="003536A8"/>
        </w:tc>
      </w:tr>
      <w:tr w:rsidR="002F5FF5" w14:paraId="46B01237" w14:textId="77777777" w:rsidTr="003536A8">
        <w:tc>
          <w:tcPr>
            <w:tcW w:w="3005" w:type="dxa"/>
          </w:tcPr>
          <w:p w14:paraId="208F9E05" w14:textId="77777777" w:rsidR="002F5FF5" w:rsidRDefault="002F5FF5" w:rsidP="003536A8">
            <w:r>
              <w:t>ELC Sponsored Walk</w:t>
            </w:r>
          </w:p>
        </w:tc>
        <w:tc>
          <w:tcPr>
            <w:tcW w:w="3005" w:type="dxa"/>
          </w:tcPr>
          <w:p w14:paraId="40ADDE76" w14:textId="77777777" w:rsidR="002F5FF5" w:rsidRDefault="002F5FF5" w:rsidP="003536A8">
            <w:r>
              <w:t>To be used for equipment/activities for children.</w:t>
            </w:r>
          </w:p>
        </w:tc>
        <w:tc>
          <w:tcPr>
            <w:tcW w:w="3006" w:type="dxa"/>
          </w:tcPr>
          <w:p w14:paraId="693C3AFE" w14:textId="77777777" w:rsidR="002F5FF5" w:rsidRDefault="002F5FF5" w:rsidP="003536A8">
            <w:r>
              <w:t xml:space="preserve">3045 </w:t>
            </w:r>
            <w:r w:rsidRPr="00891EA7">
              <w:rPr>
                <w:i/>
                <w:iCs/>
              </w:rPr>
              <w:t>confirmed</w:t>
            </w:r>
          </w:p>
        </w:tc>
      </w:tr>
      <w:tr w:rsidR="002F5FF5" w14:paraId="11E8FB3B" w14:textId="77777777" w:rsidTr="003536A8">
        <w:tc>
          <w:tcPr>
            <w:tcW w:w="3005" w:type="dxa"/>
          </w:tcPr>
          <w:p w14:paraId="6BB7B00E" w14:textId="77777777" w:rsidR="002F5FF5" w:rsidRDefault="002F5FF5" w:rsidP="003536A8"/>
        </w:tc>
        <w:tc>
          <w:tcPr>
            <w:tcW w:w="3005" w:type="dxa"/>
          </w:tcPr>
          <w:p w14:paraId="00E9EE65" w14:textId="77777777" w:rsidR="002F5FF5" w:rsidRDefault="002F5FF5" w:rsidP="003536A8"/>
        </w:tc>
        <w:tc>
          <w:tcPr>
            <w:tcW w:w="3006" w:type="dxa"/>
          </w:tcPr>
          <w:p w14:paraId="296B3BFC" w14:textId="77777777" w:rsidR="002F5FF5" w:rsidRDefault="002F5FF5" w:rsidP="003536A8"/>
        </w:tc>
      </w:tr>
      <w:tr w:rsidR="002F5FF5" w14:paraId="55D4B042" w14:textId="77777777" w:rsidTr="003536A8">
        <w:tc>
          <w:tcPr>
            <w:tcW w:w="3005" w:type="dxa"/>
          </w:tcPr>
          <w:p w14:paraId="31FACCC1" w14:textId="77777777" w:rsidR="002F5FF5" w:rsidRDefault="002F5FF5" w:rsidP="003536A8">
            <w:r>
              <w:t>Rag bag/Easy Fundraising/AmazonSmile</w:t>
            </w:r>
          </w:p>
        </w:tc>
        <w:tc>
          <w:tcPr>
            <w:tcW w:w="3005" w:type="dxa"/>
          </w:tcPr>
          <w:p w14:paraId="7D8DE0CA" w14:textId="77777777" w:rsidR="002F5FF5" w:rsidRDefault="002F5FF5" w:rsidP="003536A8">
            <w:r>
              <w:t>General fundraising</w:t>
            </w:r>
          </w:p>
        </w:tc>
        <w:tc>
          <w:tcPr>
            <w:tcW w:w="3006" w:type="dxa"/>
          </w:tcPr>
          <w:p w14:paraId="46F59151" w14:textId="77777777" w:rsidR="002F5FF5" w:rsidRDefault="002F5FF5" w:rsidP="003536A8">
            <w:r>
              <w:t xml:space="preserve">428.57 </w:t>
            </w:r>
            <w:r w:rsidRPr="00891EA7">
              <w:rPr>
                <w:i/>
                <w:iCs/>
              </w:rPr>
              <w:t>confirmed</w:t>
            </w:r>
          </w:p>
        </w:tc>
      </w:tr>
      <w:tr w:rsidR="002F5FF5" w14:paraId="2037F9BC" w14:textId="77777777" w:rsidTr="003536A8">
        <w:tc>
          <w:tcPr>
            <w:tcW w:w="3005" w:type="dxa"/>
          </w:tcPr>
          <w:p w14:paraId="5B7ABA07" w14:textId="77777777" w:rsidR="002F5FF5" w:rsidRDefault="002F5FF5" w:rsidP="003536A8"/>
        </w:tc>
        <w:tc>
          <w:tcPr>
            <w:tcW w:w="3005" w:type="dxa"/>
          </w:tcPr>
          <w:p w14:paraId="0E3F8785" w14:textId="77777777" w:rsidR="002F5FF5" w:rsidRDefault="002F5FF5" w:rsidP="003536A8"/>
        </w:tc>
        <w:tc>
          <w:tcPr>
            <w:tcW w:w="3006" w:type="dxa"/>
          </w:tcPr>
          <w:p w14:paraId="363EBF27" w14:textId="77777777" w:rsidR="002F5FF5" w:rsidRDefault="002F5FF5" w:rsidP="003536A8"/>
        </w:tc>
      </w:tr>
      <w:tr w:rsidR="002F5FF5" w14:paraId="14FAC0CB" w14:textId="77777777" w:rsidTr="003536A8">
        <w:tc>
          <w:tcPr>
            <w:tcW w:w="3005" w:type="dxa"/>
          </w:tcPr>
          <w:p w14:paraId="1E746E7A" w14:textId="77777777" w:rsidR="002F5FF5" w:rsidRPr="005779BE" w:rsidRDefault="002F5FF5" w:rsidP="003536A8">
            <w:pPr>
              <w:rPr>
                <w:b/>
                <w:bCs/>
              </w:rPr>
            </w:pPr>
            <w:r w:rsidRPr="005779BE">
              <w:rPr>
                <w:b/>
                <w:bCs/>
              </w:rPr>
              <w:t>Donations</w:t>
            </w:r>
          </w:p>
          <w:p w14:paraId="73BEF53D" w14:textId="77777777" w:rsidR="002F5FF5" w:rsidRDefault="002F5FF5" w:rsidP="003536A8">
            <w:r>
              <w:t>Loch Ness Pumpkins</w:t>
            </w:r>
          </w:p>
          <w:p w14:paraId="7FD32AD4" w14:textId="77777777" w:rsidR="002F5FF5" w:rsidRDefault="002F5FF5" w:rsidP="003536A8">
            <w:r>
              <w:t>Sunflower sales</w:t>
            </w:r>
          </w:p>
          <w:p w14:paraId="631F0904" w14:textId="77777777" w:rsidR="002F5FF5" w:rsidRDefault="002F5FF5" w:rsidP="003536A8">
            <w:r>
              <w:t>Jen Macrae (Avon)</w:t>
            </w:r>
          </w:p>
          <w:p w14:paraId="38A9BDFD" w14:textId="77777777" w:rsidR="002F5FF5" w:rsidRDefault="002F5FF5" w:rsidP="003536A8">
            <w:r>
              <w:t>Fraser Campbell (Clansman)</w:t>
            </w:r>
          </w:p>
          <w:p w14:paraId="62EA5D16" w14:textId="77777777" w:rsidR="002F5FF5" w:rsidRDefault="002F5FF5" w:rsidP="003536A8">
            <w:r>
              <w:t>Shoot Bamboo Photography</w:t>
            </w:r>
          </w:p>
          <w:p w14:paraId="54020E73" w14:textId="77777777" w:rsidR="002F5FF5" w:rsidRDefault="002F5FF5" w:rsidP="003536A8">
            <w:r>
              <w:t>Christmas Card Project</w:t>
            </w:r>
          </w:p>
          <w:p w14:paraId="6DF13C79" w14:textId="77777777" w:rsidR="002F5FF5" w:rsidRDefault="002F5FF5" w:rsidP="003536A8">
            <w:r>
              <w:t>Café 82 Christmas Market</w:t>
            </w:r>
          </w:p>
          <w:p w14:paraId="5AA9E0F8" w14:textId="77777777" w:rsidR="002F5FF5" w:rsidRDefault="002F5FF5" w:rsidP="003536A8">
            <w:r>
              <w:lastRenderedPageBreak/>
              <w:t>Village collections</w:t>
            </w:r>
          </w:p>
          <w:p w14:paraId="42288367" w14:textId="77777777" w:rsidR="002F5FF5" w:rsidRDefault="002F5FF5" w:rsidP="003536A8">
            <w:proofErr w:type="spellStart"/>
            <w:r>
              <w:t>Kerrsty</w:t>
            </w:r>
            <w:proofErr w:type="spellEnd"/>
            <w:r>
              <w:t xml:space="preserve"> Surtees donations</w:t>
            </w:r>
          </w:p>
          <w:p w14:paraId="2745E32E" w14:textId="77777777" w:rsidR="002F5FF5" w:rsidRDefault="002F5FF5" w:rsidP="003536A8"/>
        </w:tc>
        <w:tc>
          <w:tcPr>
            <w:tcW w:w="3005" w:type="dxa"/>
          </w:tcPr>
          <w:p w14:paraId="3F29309B" w14:textId="77777777" w:rsidR="002F5FF5" w:rsidRDefault="002F5FF5" w:rsidP="003536A8">
            <w:r>
              <w:lastRenderedPageBreak/>
              <w:t>General fundraising</w:t>
            </w:r>
          </w:p>
        </w:tc>
        <w:tc>
          <w:tcPr>
            <w:tcW w:w="3006" w:type="dxa"/>
          </w:tcPr>
          <w:p w14:paraId="2A3A7C6F" w14:textId="77777777" w:rsidR="002F5FF5" w:rsidRDefault="002F5FF5" w:rsidP="003536A8"/>
          <w:p w14:paraId="20C464CD" w14:textId="77777777" w:rsidR="002F5FF5" w:rsidRDefault="002F5FF5" w:rsidP="003536A8">
            <w:r>
              <w:t>500</w:t>
            </w:r>
          </w:p>
          <w:p w14:paraId="295BC1F9" w14:textId="77777777" w:rsidR="002F5FF5" w:rsidRDefault="002F5FF5" w:rsidP="003536A8">
            <w:r>
              <w:t xml:space="preserve">200                    </w:t>
            </w:r>
            <w:r w:rsidRPr="00891EA7">
              <w:rPr>
                <w:i/>
                <w:iCs/>
              </w:rPr>
              <w:t>All confirmed</w:t>
            </w:r>
          </w:p>
          <w:p w14:paraId="402D3B75" w14:textId="77777777" w:rsidR="002F5FF5" w:rsidRDefault="002F5FF5" w:rsidP="003536A8">
            <w:r>
              <w:t>50</w:t>
            </w:r>
          </w:p>
          <w:p w14:paraId="224ED4B8" w14:textId="77777777" w:rsidR="002F5FF5" w:rsidRDefault="002F5FF5" w:rsidP="003536A8">
            <w:r>
              <w:t>30</w:t>
            </w:r>
          </w:p>
          <w:p w14:paraId="454348D2" w14:textId="77777777" w:rsidR="002F5FF5" w:rsidRDefault="002F5FF5" w:rsidP="003536A8">
            <w:r>
              <w:t>30</w:t>
            </w:r>
          </w:p>
          <w:p w14:paraId="414D800C" w14:textId="77777777" w:rsidR="002F5FF5" w:rsidRDefault="002F5FF5" w:rsidP="003536A8">
            <w:r>
              <w:t>89</w:t>
            </w:r>
          </w:p>
          <w:p w14:paraId="55362B71" w14:textId="77777777" w:rsidR="002F5FF5" w:rsidRDefault="002F5FF5" w:rsidP="003536A8">
            <w:r>
              <w:t>200</w:t>
            </w:r>
          </w:p>
          <w:p w14:paraId="1A2D7B26" w14:textId="77777777" w:rsidR="002F5FF5" w:rsidRDefault="002F5FF5" w:rsidP="003536A8">
            <w:r>
              <w:t>46.83</w:t>
            </w:r>
          </w:p>
          <w:p w14:paraId="5DDA2643" w14:textId="77777777" w:rsidR="002F5FF5" w:rsidRDefault="002F5FF5" w:rsidP="003536A8">
            <w:r>
              <w:lastRenderedPageBreak/>
              <w:t>50</w:t>
            </w:r>
          </w:p>
        </w:tc>
      </w:tr>
      <w:tr w:rsidR="002F5FF5" w14:paraId="57F45535" w14:textId="77777777" w:rsidTr="003536A8">
        <w:tc>
          <w:tcPr>
            <w:tcW w:w="3005" w:type="dxa"/>
            <w:shd w:val="clear" w:color="auto" w:fill="BAE18F"/>
          </w:tcPr>
          <w:p w14:paraId="72C2E729" w14:textId="77777777" w:rsidR="002F5FF5" w:rsidRPr="00AB3C2A" w:rsidRDefault="002F5FF5" w:rsidP="003536A8">
            <w:pPr>
              <w:rPr>
                <w:b/>
                <w:bCs/>
              </w:rPr>
            </w:pPr>
            <w:r w:rsidRPr="00AB3C2A">
              <w:rPr>
                <w:b/>
                <w:bCs/>
              </w:rPr>
              <w:t xml:space="preserve">TOTAL ADDITIONAL </w:t>
            </w:r>
            <w:r>
              <w:rPr>
                <w:b/>
                <w:bCs/>
              </w:rPr>
              <w:t xml:space="preserve">CONFIRMED </w:t>
            </w:r>
            <w:r w:rsidRPr="00AB3C2A">
              <w:rPr>
                <w:b/>
                <w:bCs/>
              </w:rPr>
              <w:t>INCOME</w:t>
            </w:r>
          </w:p>
        </w:tc>
        <w:tc>
          <w:tcPr>
            <w:tcW w:w="3005" w:type="dxa"/>
            <w:shd w:val="clear" w:color="auto" w:fill="BAE18F"/>
          </w:tcPr>
          <w:p w14:paraId="3A2B11AC" w14:textId="77777777" w:rsidR="002F5FF5" w:rsidRDefault="002F5FF5" w:rsidP="003536A8"/>
        </w:tc>
        <w:tc>
          <w:tcPr>
            <w:tcW w:w="3006" w:type="dxa"/>
            <w:shd w:val="clear" w:color="auto" w:fill="BAE18F"/>
          </w:tcPr>
          <w:p w14:paraId="2151BE0A" w14:textId="77777777" w:rsidR="002F5FF5" w:rsidRDefault="002F5FF5" w:rsidP="003536A8">
            <w:r>
              <w:t>78,276.40</w:t>
            </w:r>
          </w:p>
        </w:tc>
      </w:tr>
      <w:tr w:rsidR="002F5FF5" w14:paraId="38CCADEE" w14:textId="77777777" w:rsidTr="003536A8">
        <w:tc>
          <w:tcPr>
            <w:tcW w:w="3005" w:type="dxa"/>
            <w:shd w:val="clear" w:color="auto" w:fill="D9D9D9" w:themeFill="background1" w:themeFillShade="D9"/>
          </w:tcPr>
          <w:p w14:paraId="5375A858" w14:textId="77777777" w:rsidR="002F5FF5" w:rsidRDefault="002F5FF5" w:rsidP="003536A8">
            <w:r w:rsidRPr="00F8670D">
              <w:rPr>
                <w:highlight w:val="lightGray"/>
              </w:rPr>
              <w:t>Other grants received/applied for projects – cannot be used for running costs</w:t>
            </w:r>
          </w:p>
        </w:tc>
        <w:tc>
          <w:tcPr>
            <w:tcW w:w="3005" w:type="dxa"/>
            <w:shd w:val="clear" w:color="auto" w:fill="D9D9D9" w:themeFill="background1" w:themeFillShade="D9"/>
          </w:tcPr>
          <w:p w14:paraId="63C82CDB" w14:textId="77777777" w:rsidR="002F5FF5" w:rsidRDefault="002F5FF5" w:rsidP="003536A8">
            <w:r>
              <w:t>Purpose</w:t>
            </w:r>
          </w:p>
        </w:tc>
        <w:tc>
          <w:tcPr>
            <w:tcW w:w="3006" w:type="dxa"/>
            <w:shd w:val="clear" w:color="auto" w:fill="D9D9D9" w:themeFill="background1" w:themeFillShade="D9"/>
          </w:tcPr>
          <w:p w14:paraId="116DB530" w14:textId="77777777" w:rsidR="002F5FF5" w:rsidRDefault="002F5FF5" w:rsidP="003536A8">
            <w:r>
              <w:t>Amount</w:t>
            </w:r>
          </w:p>
        </w:tc>
      </w:tr>
      <w:tr w:rsidR="002F5FF5" w14:paraId="3DA2ED4B" w14:textId="77777777" w:rsidTr="003536A8">
        <w:tc>
          <w:tcPr>
            <w:tcW w:w="3005" w:type="dxa"/>
          </w:tcPr>
          <w:p w14:paraId="1F3965D8" w14:textId="77777777" w:rsidR="002F5FF5" w:rsidRDefault="002F5FF5" w:rsidP="003536A8">
            <w:r>
              <w:t>Highland Council Ward Discretionary Budget</w:t>
            </w:r>
          </w:p>
        </w:tc>
        <w:tc>
          <w:tcPr>
            <w:tcW w:w="3005" w:type="dxa"/>
          </w:tcPr>
          <w:p w14:paraId="7804D5E6" w14:textId="77777777" w:rsidR="002F5FF5" w:rsidRDefault="002F5FF5" w:rsidP="003536A8">
            <w:r>
              <w:t xml:space="preserve">This grant is to enable us to be outdoors more – items such as a fire, thermal clothing, waterproofs/other forest school items have been applied for </w:t>
            </w:r>
          </w:p>
        </w:tc>
        <w:tc>
          <w:tcPr>
            <w:tcW w:w="3006" w:type="dxa"/>
          </w:tcPr>
          <w:p w14:paraId="6C8ECEDD" w14:textId="77777777" w:rsidR="002F5FF5" w:rsidRDefault="002F5FF5" w:rsidP="003536A8">
            <w:r>
              <w:t>2175 –</w:t>
            </w:r>
            <w:r w:rsidRPr="00302B47">
              <w:rPr>
                <w:i/>
                <w:iCs/>
              </w:rPr>
              <w:t xml:space="preserve"> confirmed</w:t>
            </w:r>
          </w:p>
        </w:tc>
      </w:tr>
      <w:tr w:rsidR="002F5FF5" w14:paraId="4A74B632" w14:textId="77777777" w:rsidTr="003536A8">
        <w:tc>
          <w:tcPr>
            <w:tcW w:w="3005" w:type="dxa"/>
          </w:tcPr>
          <w:p w14:paraId="2E763D93" w14:textId="77777777" w:rsidR="002F5FF5" w:rsidRDefault="002F5FF5" w:rsidP="003536A8">
            <w:r>
              <w:t>Scotmid</w:t>
            </w:r>
          </w:p>
          <w:p w14:paraId="0924F664" w14:textId="77777777" w:rsidR="002F5FF5" w:rsidRDefault="002F5FF5" w:rsidP="003536A8">
            <w:r>
              <w:t>Tesco Bags of Help</w:t>
            </w:r>
          </w:p>
        </w:tc>
        <w:tc>
          <w:tcPr>
            <w:tcW w:w="3005" w:type="dxa"/>
          </w:tcPr>
          <w:p w14:paraId="6A0D0077" w14:textId="77777777" w:rsidR="002F5FF5" w:rsidRDefault="002F5FF5" w:rsidP="003536A8">
            <w:r>
              <w:t>Additional technology</w:t>
            </w:r>
          </w:p>
          <w:p w14:paraId="0FD7C088" w14:textId="77777777" w:rsidR="002F5FF5" w:rsidRDefault="002F5FF5" w:rsidP="003536A8">
            <w:r>
              <w:t>Additional technology</w:t>
            </w:r>
          </w:p>
        </w:tc>
        <w:tc>
          <w:tcPr>
            <w:tcW w:w="3006" w:type="dxa"/>
          </w:tcPr>
          <w:p w14:paraId="6301D913" w14:textId="77777777" w:rsidR="002F5FF5" w:rsidRDefault="002F5FF5" w:rsidP="003536A8">
            <w:pPr>
              <w:rPr>
                <w:i/>
                <w:iCs/>
              </w:rPr>
            </w:pPr>
            <w:r>
              <w:t xml:space="preserve">500 – </w:t>
            </w:r>
            <w:r w:rsidRPr="00BD0D6F">
              <w:rPr>
                <w:i/>
                <w:iCs/>
              </w:rPr>
              <w:t>confirmed</w:t>
            </w:r>
          </w:p>
          <w:p w14:paraId="58F1AC88" w14:textId="77777777" w:rsidR="002F5FF5" w:rsidRDefault="002F5FF5" w:rsidP="003536A8">
            <w:r>
              <w:t xml:space="preserve">500 – </w:t>
            </w:r>
            <w:r w:rsidRPr="00BD0D6F">
              <w:rPr>
                <w:i/>
                <w:iCs/>
              </w:rPr>
              <w:t>confirmed</w:t>
            </w:r>
          </w:p>
        </w:tc>
      </w:tr>
      <w:tr w:rsidR="002F5FF5" w14:paraId="71EF5AD5" w14:textId="77777777" w:rsidTr="003536A8">
        <w:tc>
          <w:tcPr>
            <w:tcW w:w="3005" w:type="dxa"/>
          </w:tcPr>
          <w:p w14:paraId="7A7E7F5E" w14:textId="77777777" w:rsidR="002F5FF5" w:rsidRDefault="002F5FF5" w:rsidP="003536A8">
            <w:r>
              <w:t>Highland Council Community Resilience Fund</w:t>
            </w:r>
          </w:p>
        </w:tc>
        <w:tc>
          <w:tcPr>
            <w:tcW w:w="3005" w:type="dxa"/>
          </w:tcPr>
          <w:p w14:paraId="61E925DE" w14:textId="77777777" w:rsidR="002F5FF5" w:rsidRDefault="002F5FF5" w:rsidP="003536A8">
            <w:r>
              <w:t xml:space="preserve">Reimbursement for arrangements made in lockdown with childminder  </w:t>
            </w:r>
          </w:p>
        </w:tc>
        <w:tc>
          <w:tcPr>
            <w:tcW w:w="3006" w:type="dxa"/>
          </w:tcPr>
          <w:p w14:paraId="485EA511" w14:textId="77777777" w:rsidR="002F5FF5" w:rsidRDefault="002F5FF5" w:rsidP="003536A8">
            <w:r>
              <w:t xml:space="preserve">1500 – </w:t>
            </w:r>
            <w:r w:rsidRPr="000D7C61">
              <w:rPr>
                <w:i/>
                <w:iCs/>
              </w:rPr>
              <w:t>confirmed</w:t>
            </w:r>
          </w:p>
        </w:tc>
      </w:tr>
      <w:tr w:rsidR="002F5FF5" w14:paraId="738E46AC" w14:textId="77777777" w:rsidTr="003536A8">
        <w:tc>
          <w:tcPr>
            <w:tcW w:w="3005" w:type="dxa"/>
          </w:tcPr>
          <w:p w14:paraId="067C9F88" w14:textId="77777777" w:rsidR="002F5FF5" w:rsidRDefault="002F5FF5" w:rsidP="003536A8">
            <w:r>
              <w:t>Stafford Trust</w:t>
            </w:r>
          </w:p>
        </w:tc>
        <w:tc>
          <w:tcPr>
            <w:tcW w:w="3005" w:type="dxa"/>
          </w:tcPr>
          <w:p w14:paraId="7600EB83" w14:textId="77777777" w:rsidR="002F5FF5" w:rsidRDefault="002F5FF5" w:rsidP="003536A8">
            <w:r>
              <w:t xml:space="preserve">Tablets for </w:t>
            </w:r>
            <w:proofErr w:type="spellStart"/>
            <w:r>
              <w:t>trialling</w:t>
            </w:r>
            <w:proofErr w:type="spellEnd"/>
            <w:r>
              <w:t xml:space="preserve"> online communication system such as seesaw with parents</w:t>
            </w:r>
          </w:p>
        </w:tc>
        <w:tc>
          <w:tcPr>
            <w:tcW w:w="3006" w:type="dxa"/>
          </w:tcPr>
          <w:p w14:paraId="1C57E8E4" w14:textId="77777777" w:rsidR="002F5FF5" w:rsidRDefault="002F5FF5" w:rsidP="003536A8">
            <w:r>
              <w:t xml:space="preserve">2556 – </w:t>
            </w:r>
            <w:r w:rsidRPr="00820D98">
              <w:rPr>
                <w:i/>
                <w:iCs/>
              </w:rPr>
              <w:t>not confirmed</w:t>
            </w:r>
          </w:p>
        </w:tc>
      </w:tr>
      <w:tr w:rsidR="002F5FF5" w14:paraId="42A2F746" w14:textId="77777777" w:rsidTr="003536A8">
        <w:tc>
          <w:tcPr>
            <w:tcW w:w="3005" w:type="dxa"/>
          </w:tcPr>
          <w:p w14:paraId="343A1824" w14:textId="77777777" w:rsidR="002F5FF5" w:rsidRDefault="002F5FF5" w:rsidP="003536A8">
            <w:r>
              <w:t>Foundation Scotland</w:t>
            </w:r>
          </w:p>
          <w:p w14:paraId="33BCE709" w14:textId="77777777" w:rsidR="002F5FF5" w:rsidRDefault="002F5FF5" w:rsidP="003536A8">
            <w:r>
              <w:t>Soirbheas Tier 1</w:t>
            </w:r>
          </w:p>
        </w:tc>
        <w:tc>
          <w:tcPr>
            <w:tcW w:w="3005" w:type="dxa"/>
          </w:tcPr>
          <w:p w14:paraId="70F80275" w14:textId="77777777" w:rsidR="002F5FF5" w:rsidRDefault="002F5FF5" w:rsidP="003536A8">
            <w:r>
              <w:t>This funding has been received to allow the children a weekly music tutor and new musical instruments</w:t>
            </w:r>
          </w:p>
        </w:tc>
        <w:tc>
          <w:tcPr>
            <w:tcW w:w="3006" w:type="dxa"/>
          </w:tcPr>
          <w:p w14:paraId="75833990" w14:textId="77777777" w:rsidR="002F5FF5" w:rsidRDefault="002F5FF5" w:rsidP="003536A8">
            <w:r>
              <w:t xml:space="preserve">3175 - </w:t>
            </w:r>
            <w:r w:rsidRPr="00302B47">
              <w:rPr>
                <w:i/>
                <w:iCs/>
              </w:rPr>
              <w:t>confirmed</w:t>
            </w:r>
          </w:p>
          <w:p w14:paraId="46443B47" w14:textId="77777777" w:rsidR="002F5FF5" w:rsidRDefault="002F5FF5" w:rsidP="003536A8">
            <w:r>
              <w:t xml:space="preserve">1000 - </w:t>
            </w:r>
            <w:r w:rsidRPr="00302B47">
              <w:rPr>
                <w:i/>
                <w:iCs/>
              </w:rPr>
              <w:t>confirmed</w:t>
            </w:r>
          </w:p>
        </w:tc>
      </w:tr>
      <w:tr w:rsidR="002F5FF5" w14:paraId="5684E7E8" w14:textId="77777777" w:rsidTr="003536A8">
        <w:tc>
          <w:tcPr>
            <w:tcW w:w="3005" w:type="dxa"/>
          </w:tcPr>
          <w:p w14:paraId="00F5022A" w14:textId="77777777" w:rsidR="002F5FF5" w:rsidRDefault="002F5FF5" w:rsidP="003536A8">
            <w:r>
              <w:t xml:space="preserve">Inspiring Scotland </w:t>
            </w:r>
          </w:p>
          <w:p w14:paraId="5260AE8B" w14:textId="77777777" w:rsidR="002F5FF5" w:rsidRDefault="002F5FF5" w:rsidP="003536A8"/>
        </w:tc>
        <w:tc>
          <w:tcPr>
            <w:tcW w:w="3005" w:type="dxa"/>
          </w:tcPr>
          <w:p w14:paraId="6214E78E" w14:textId="77777777" w:rsidR="002F5FF5" w:rsidRDefault="002F5FF5" w:rsidP="003536A8">
            <w:r>
              <w:t xml:space="preserve">To allow the </w:t>
            </w:r>
            <w:proofErr w:type="spellStart"/>
            <w:r>
              <w:t>centre</w:t>
            </w:r>
            <w:proofErr w:type="spellEnd"/>
            <w:r>
              <w:t xml:space="preserve"> to purchase outdoor clothing for children and staff for Forest School</w:t>
            </w:r>
          </w:p>
        </w:tc>
        <w:tc>
          <w:tcPr>
            <w:tcW w:w="3006" w:type="dxa"/>
          </w:tcPr>
          <w:p w14:paraId="57042ED1" w14:textId="77777777" w:rsidR="002F5FF5" w:rsidRDefault="002F5FF5" w:rsidP="003536A8">
            <w:r>
              <w:t xml:space="preserve">491.70 </w:t>
            </w:r>
            <w:r w:rsidRPr="00A8672F">
              <w:rPr>
                <w:i/>
                <w:iCs/>
              </w:rPr>
              <w:t>confirmed</w:t>
            </w:r>
          </w:p>
        </w:tc>
      </w:tr>
      <w:tr w:rsidR="002F5FF5" w14:paraId="53AB781F" w14:textId="77777777" w:rsidTr="003536A8">
        <w:tc>
          <w:tcPr>
            <w:tcW w:w="3005" w:type="dxa"/>
          </w:tcPr>
          <w:p w14:paraId="43C1A345" w14:textId="77777777" w:rsidR="002F5FF5" w:rsidRDefault="002F5FF5" w:rsidP="003536A8">
            <w:proofErr w:type="spellStart"/>
            <w:r>
              <w:t>Alpkit</w:t>
            </w:r>
            <w:proofErr w:type="spellEnd"/>
            <w:r>
              <w:t xml:space="preserve"> Foundation</w:t>
            </w:r>
          </w:p>
        </w:tc>
        <w:tc>
          <w:tcPr>
            <w:tcW w:w="3005" w:type="dxa"/>
          </w:tcPr>
          <w:p w14:paraId="76A16ECC" w14:textId="77777777" w:rsidR="002F5FF5" w:rsidRDefault="002F5FF5" w:rsidP="003536A8">
            <w:r>
              <w:t xml:space="preserve">To allow the </w:t>
            </w:r>
            <w:proofErr w:type="spellStart"/>
            <w:r>
              <w:t>centre</w:t>
            </w:r>
            <w:proofErr w:type="spellEnd"/>
            <w:r>
              <w:t xml:space="preserve"> to purchase outdoor clothing for children and staff for Forest School</w:t>
            </w:r>
          </w:p>
        </w:tc>
        <w:tc>
          <w:tcPr>
            <w:tcW w:w="3006" w:type="dxa"/>
          </w:tcPr>
          <w:p w14:paraId="2A24750F" w14:textId="77777777" w:rsidR="002F5FF5" w:rsidRDefault="002F5FF5" w:rsidP="003536A8">
            <w:r>
              <w:t xml:space="preserve">250 </w:t>
            </w:r>
            <w:r w:rsidRPr="00A8672F">
              <w:rPr>
                <w:i/>
                <w:iCs/>
              </w:rPr>
              <w:t>confirmed</w:t>
            </w:r>
          </w:p>
        </w:tc>
      </w:tr>
      <w:tr w:rsidR="002F5FF5" w14:paraId="0A444AB9" w14:textId="77777777" w:rsidTr="003536A8">
        <w:tc>
          <w:tcPr>
            <w:tcW w:w="3005" w:type="dxa"/>
          </w:tcPr>
          <w:p w14:paraId="742C1586" w14:textId="77777777" w:rsidR="002F5FF5" w:rsidRDefault="002F5FF5" w:rsidP="003536A8">
            <w:r>
              <w:t>ASN Inclusion Fund</w:t>
            </w:r>
          </w:p>
        </w:tc>
        <w:tc>
          <w:tcPr>
            <w:tcW w:w="3005" w:type="dxa"/>
          </w:tcPr>
          <w:p w14:paraId="5A42B4D5" w14:textId="77777777" w:rsidR="002F5FF5" w:rsidRDefault="002F5FF5" w:rsidP="003536A8">
            <w:r>
              <w:t xml:space="preserve">To enable the </w:t>
            </w:r>
            <w:proofErr w:type="spellStart"/>
            <w:r>
              <w:t>centre</w:t>
            </w:r>
            <w:proofErr w:type="spellEnd"/>
            <w:r>
              <w:t xml:space="preserve"> to purchase items to aid visually impaired child</w:t>
            </w:r>
          </w:p>
        </w:tc>
        <w:tc>
          <w:tcPr>
            <w:tcW w:w="3006" w:type="dxa"/>
          </w:tcPr>
          <w:p w14:paraId="4C2032A9" w14:textId="77777777" w:rsidR="002F5FF5" w:rsidRDefault="002F5FF5" w:rsidP="003536A8">
            <w:r>
              <w:t xml:space="preserve">1030 </w:t>
            </w:r>
            <w:r w:rsidRPr="00A8672F">
              <w:rPr>
                <w:i/>
                <w:iCs/>
              </w:rPr>
              <w:t>confirmed</w:t>
            </w:r>
          </w:p>
        </w:tc>
      </w:tr>
      <w:tr w:rsidR="002F5FF5" w14:paraId="53D1EBCD" w14:textId="77777777" w:rsidTr="003536A8">
        <w:tc>
          <w:tcPr>
            <w:tcW w:w="3005" w:type="dxa"/>
          </w:tcPr>
          <w:p w14:paraId="78F36010" w14:textId="77777777" w:rsidR="002F5FF5" w:rsidRDefault="002F5FF5" w:rsidP="003536A8">
            <w:proofErr w:type="spellStart"/>
            <w:r>
              <w:t>Corra</w:t>
            </w:r>
            <w:proofErr w:type="spellEnd"/>
            <w:r>
              <w:t xml:space="preserve"> Foundation</w:t>
            </w:r>
          </w:p>
        </w:tc>
        <w:tc>
          <w:tcPr>
            <w:tcW w:w="3005" w:type="dxa"/>
          </w:tcPr>
          <w:p w14:paraId="2BB9433E" w14:textId="77777777" w:rsidR="002F5FF5" w:rsidRDefault="002F5FF5" w:rsidP="003536A8">
            <w:r>
              <w:t>PPE costs and additional technology costs</w:t>
            </w:r>
          </w:p>
        </w:tc>
        <w:tc>
          <w:tcPr>
            <w:tcW w:w="3006" w:type="dxa"/>
          </w:tcPr>
          <w:p w14:paraId="7D557E0E" w14:textId="77777777" w:rsidR="002F5FF5" w:rsidRDefault="002F5FF5" w:rsidP="003536A8">
            <w:r>
              <w:t xml:space="preserve">1500 </w:t>
            </w:r>
            <w:r w:rsidRPr="00A8672F">
              <w:rPr>
                <w:i/>
                <w:iCs/>
              </w:rPr>
              <w:t>confirmed</w:t>
            </w:r>
          </w:p>
        </w:tc>
      </w:tr>
      <w:tr w:rsidR="002F5FF5" w14:paraId="57477F23" w14:textId="77777777" w:rsidTr="003536A8">
        <w:tc>
          <w:tcPr>
            <w:tcW w:w="3005" w:type="dxa"/>
          </w:tcPr>
          <w:p w14:paraId="374FF61C" w14:textId="77777777" w:rsidR="002F5FF5" w:rsidRDefault="002F5FF5" w:rsidP="003536A8">
            <w:r>
              <w:t>H.I.E Covid Communities Award</w:t>
            </w:r>
          </w:p>
        </w:tc>
        <w:tc>
          <w:tcPr>
            <w:tcW w:w="3005" w:type="dxa"/>
          </w:tcPr>
          <w:p w14:paraId="11A15376" w14:textId="77777777" w:rsidR="002F5FF5" w:rsidRDefault="002F5FF5" w:rsidP="003536A8">
            <w:r>
              <w:t xml:space="preserve">To purchase staff tablets, </w:t>
            </w:r>
            <w:proofErr w:type="gramStart"/>
            <w:r>
              <w:t>PPE</w:t>
            </w:r>
            <w:proofErr w:type="gramEnd"/>
            <w:r>
              <w:t xml:space="preserve"> and digital cameras</w:t>
            </w:r>
          </w:p>
        </w:tc>
        <w:tc>
          <w:tcPr>
            <w:tcW w:w="3006" w:type="dxa"/>
          </w:tcPr>
          <w:p w14:paraId="750B8DB0" w14:textId="77777777" w:rsidR="002F5FF5" w:rsidRDefault="002F5FF5" w:rsidP="003536A8">
            <w:r>
              <w:t xml:space="preserve">5057 </w:t>
            </w:r>
            <w:r w:rsidRPr="00A8672F">
              <w:rPr>
                <w:i/>
                <w:iCs/>
              </w:rPr>
              <w:t>confirmed</w:t>
            </w:r>
          </w:p>
        </w:tc>
      </w:tr>
      <w:tr w:rsidR="002F5FF5" w14:paraId="33834E95" w14:textId="77777777" w:rsidTr="003536A8">
        <w:tc>
          <w:tcPr>
            <w:tcW w:w="3005" w:type="dxa"/>
          </w:tcPr>
          <w:p w14:paraId="6CE558A0" w14:textId="77777777" w:rsidR="002F5FF5" w:rsidRDefault="002F5FF5" w:rsidP="003536A8">
            <w:r>
              <w:t>Soirbheas Tier One</w:t>
            </w:r>
          </w:p>
          <w:p w14:paraId="3585D615" w14:textId="77777777" w:rsidR="002F5FF5" w:rsidRDefault="002F5FF5" w:rsidP="003536A8"/>
        </w:tc>
        <w:tc>
          <w:tcPr>
            <w:tcW w:w="3005" w:type="dxa"/>
          </w:tcPr>
          <w:p w14:paraId="6A72A317" w14:textId="77777777" w:rsidR="002F5FF5" w:rsidRDefault="002F5FF5" w:rsidP="003536A8">
            <w:r>
              <w:t>Transport costs for Summer Holiday Club</w:t>
            </w:r>
          </w:p>
        </w:tc>
        <w:tc>
          <w:tcPr>
            <w:tcW w:w="3006" w:type="dxa"/>
          </w:tcPr>
          <w:p w14:paraId="4AE7A3CA" w14:textId="77777777" w:rsidR="002F5FF5" w:rsidRDefault="002F5FF5" w:rsidP="003536A8">
            <w:r>
              <w:t xml:space="preserve">500 </w:t>
            </w:r>
            <w:r w:rsidRPr="00050874">
              <w:rPr>
                <w:i/>
                <w:iCs/>
              </w:rPr>
              <w:t>confirmed</w:t>
            </w:r>
          </w:p>
        </w:tc>
      </w:tr>
      <w:tr w:rsidR="002F5FF5" w14:paraId="3C43FB51" w14:textId="77777777" w:rsidTr="003536A8">
        <w:tc>
          <w:tcPr>
            <w:tcW w:w="3005" w:type="dxa"/>
          </w:tcPr>
          <w:p w14:paraId="4F6A6792" w14:textId="77777777" w:rsidR="002F5FF5" w:rsidRDefault="002F5FF5" w:rsidP="003536A8">
            <w:r>
              <w:t>Soirbheas Tier Two</w:t>
            </w:r>
          </w:p>
          <w:p w14:paraId="401423C8" w14:textId="77777777" w:rsidR="002F5FF5" w:rsidRDefault="002F5FF5" w:rsidP="003536A8"/>
        </w:tc>
        <w:tc>
          <w:tcPr>
            <w:tcW w:w="3005" w:type="dxa"/>
          </w:tcPr>
          <w:p w14:paraId="5FAD7E08" w14:textId="77777777" w:rsidR="002F5FF5" w:rsidRDefault="002F5FF5" w:rsidP="003536A8">
            <w:r>
              <w:lastRenderedPageBreak/>
              <w:t>New furniture for rooms</w:t>
            </w:r>
          </w:p>
        </w:tc>
        <w:tc>
          <w:tcPr>
            <w:tcW w:w="3006" w:type="dxa"/>
          </w:tcPr>
          <w:p w14:paraId="1DC8D299" w14:textId="77777777" w:rsidR="002F5FF5" w:rsidRDefault="002F5FF5" w:rsidP="003536A8">
            <w:r>
              <w:t xml:space="preserve">9664 </w:t>
            </w:r>
            <w:r w:rsidRPr="00050874">
              <w:rPr>
                <w:i/>
                <w:iCs/>
              </w:rPr>
              <w:t>confirmed</w:t>
            </w:r>
          </w:p>
        </w:tc>
      </w:tr>
    </w:tbl>
    <w:p w14:paraId="170D340F" w14:textId="77777777" w:rsidR="002F5FF5" w:rsidRDefault="002F5FF5" w:rsidP="002F5FF5"/>
    <w:p w14:paraId="7092F0EC" w14:textId="77777777" w:rsidR="002F5FF5" w:rsidRDefault="002F5FF5" w:rsidP="002F5FF5">
      <w:pPr>
        <w:rPr>
          <w:b/>
          <w:bCs/>
        </w:rPr>
      </w:pPr>
    </w:p>
    <w:p w14:paraId="503186E5" w14:textId="77777777" w:rsidR="002F5FF5" w:rsidRPr="00CA1398" w:rsidRDefault="002F5FF5" w:rsidP="002F5FF5">
      <w:pPr>
        <w:rPr>
          <w:b/>
          <w:bCs/>
        </w:rPr>
      </w:pPr>
      <w:r>
        <w:rPr>
          <w:b/>
          <w:bCs/>
        </w:rPr>
        <w:t>With the confirmed additional income of £</w:t>
      </w:r>
      <w:r w:rsidRPr="008B6E9C">
        <w:rPr>
          <w:b/>
          <w:bCs/>
        </w:rPr>
        <w:t>78,276.40</w:t>
      </w:r>
      <w:r>
        <w:rPr>
          <w:b/>
          <w:bCs/>
        </w:rPr>
        <w:t xml:space="preserve"> we anticipate a profit for the year 2020-2021 of approx. 40k </w:t>
      </w:r>
    </w:p>
    <w:p w14:paraId="547C07E9" w14:textId="77777777" w:rsidR="00370CE3" w:rsidRDefault="00370CE3">
      <w:pPr>
        <w:pStyle w:val="BodyA"/>
      </w:pPr>
    </w:p>
    <w:sectPr w:rsidR="00370CE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C0B5" w14:textId="77777777" w:rsidR="004F321E" w:rsidRDefault="004F321E">
      <w:r>
        <w:separator/>
      </w:r>
    </w:p>
  </w:endnote>
  <w:endnote w:type="continuationSeparator" w:id="0">
    <w:p w14:paraId="2FC756A1" w14:textId="77777777" w:rsidR="004F321E" w:rsidRDefault="004F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6637" w14:textId="77777777" w:rsidR="00370CE3" w:rsidRDefault="00370CE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9CC4" w14:textId="77777777" w:rsidR="004F321E" w:rsidRDefault="004F321E">
      <w:r>
        <w:separator/>
      </w:r>
    </w:p>
  </w:footnote>
  <w:footnote w:type="continuationSeparator" w:id="0">
    <w:p w14:paraId="108171C8" w14:textId="77777777" w:rsidR="004F321E" w:rsidRDefault="004F3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C668" w14:textId="77777777" w:rsidR="00370CE3" w:rsidRDefault="00370CE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7057D"/>
    <w:multiLevelType w:val="hybridMultilevel"/>
    <w:tmpl w:val="6F3E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33DB0"/>
    <w:multiLevelType w:val="hybridMultilevel"/>
    <w:tmpl w:val="76249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E704F4"/>
    <w:multiLevelType w:val="hybridMultilevel"/>
    <w:tmpl w:val="9D34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45585"/>
    <w:multiLevelType w:val="hybridMultilevel"/>
    <w:tmpl w:val="35FC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01888"/>
    <w:multiLevelType w:val="hybridMultilevel"/>
    <w:tmpl w:val="C9567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71438"/>
    <w:multiLevelType w:val="hybridMultilevel"/>
    <w:tmpl w:val="1918EFEC"/>
    <w:lvl w:ilvl="0" w:tplc="3A52E2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260ED9"/>
    <w:multiLevelType w:val="hybridMultilevel"/>
    <w:tmpl w:val="AC68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A33019"/>
    <w:multiLevelType w:val="hybridMultilevel"/>
    <w:tmpl w:val="5D888048"/>
    <w:lvl w:ilvl="0" w:tplc="EE5A9A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851FF1"/>
    <w:multiLevelType w:val="hybridMultilevel"/>
    <w:tmpl w:val="3B5E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02084"/>
    <w:multiLevelType w:val="hybridMultilevel"/>
    <w:tmpl w:val="23EC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7C5916"/>
    <w:multiLevelType w:val="hybridMultilevel"/>
    <w:tmpl w:val="32E29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9D2B02"/>
    <w:multiLevelType w:val="hybridMultilevel"/>
    <w:tmpl w:val="5ECC3EAE"/>
    <w:lvl w:ilvl="0" w:tplc="EE5A9A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3"/>
  </w:num>
  <w:num w:numId="5">
    <w:abstractNumId w:val="7"/>
  </w:num>
  <w:num w:numId="6">
    <w:abstractNumId w:val="11"/>
  </w:num>
  <w:num w:numId="7">
    <w:abstractNumId w:val="9"/>
  </w:num>
  <w:num w:numId="8">
    <w:abstractNumId w:val="6"/>
  </w:num>
  <w:num w:numId="9">
    <w:abstractNumId w:val="0"/>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E3"/>
    <w:rsid w:val="00075924"/>
    <w:rsid w:val="002744BC"/>
    <w:rsid w:val="002F5FF5"/>
    <w:rsid w:val="00327712"/>
    <w:rsid w:val="00370CE3"/>
    <w:rsid w:val="003B4EE3"/>
    <w:rsid w:val="004F321E"/>
    <w:rsid w:val="005A2A8A"/>
    <w:rsid w:val="005C59B6"/>
    <w:rsid w:val="00681D19"/>
    <w:rsid w:val="008531A7"/>
    <w:rsid w:val="008F5037"/>
    <w:rsid w:val="009059F3"/>
    <w:rsid w:val="009E0ECB"/>
    <w:rsid w:val="00A07500"/>
    <w:rsid w:val="00A63B27"/>
    <w:rsid w:val="00AF3605"/>
    <w:rsid w:val="00AF7E49"/>
    <w:rsid w:val="00DC28D1"/>
    <w:rsid w:val="00EE0AC2"/>
    <w:rsid w:val="00F9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AD42"/>
  <w15:docId w15:val="{1780A5A2-BDFE-C545-A091-CFE92572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u w:val="single"/>
    </w:rPr>
  </w:style>
  <w:style w:type="paragraph" w:styleId="ListParagraph">
    <w:name w:val="List Paragraph"/>
    <w:basedOn w:val="Normal"/>
    <w:uiPriority w:val="34"/>
    <w:qFormat/>
    <w:rsid w:val="00681D1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table" w:styleId="TableGrid">
    <w:name w:val="Table Grid"/>
    <w:basedOn w:val="TableNormal"/>
    <w:uiPriority w:val="39"/>
    <w:rsid w:val="002F5FF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36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Audrey MacLennan</cp:lastModifiedBy>
  <cp:revision>2</cp:revision>
  <dcterms:created xsi:type="dcterms:W3CDTF">2021-10-13T10:28:00Z</dcterms:created>
  <dcterms:modified xsi:type="dcterms:W3CDTF">2021-10-13T10:28:00Z</dcterms:modified>
</cp:coreProperties>
</file>