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EDA9" w14:textId="77777777" w:rsidR="00370CE3" w:rsidRPr="00464297" w:rsidRDefault="00327712">
      <w:pPr>
        <w:pStyle w:val="BodyA"/>
        <w:rPr>
          <w:b/>
          <w:bCs/>
        </w:rPr>
      </w:pPr>
      <w:r w:rsidRPr="00464297">
        <w:rPr>
          <w:b/>
          <w:bCs/>
        </w:rPr>
        <w:t>Glenurquhart Childcare Centre (GUCC) Trustees’ Meeting</w:t>
      </w:r>
    </w:p>
    <w:p w14:paraId="1B782B0A" w14:textId="77777777" w:rsidR="00370CE3" w:rsidRDefault="00370CE3">
      <w:pPr>
        <w:pStyle w:val="BodyA"/>
      </w:pPr>
    </w:p>
    <w:p w14:paraId="6C17CC69" w14:textId="26C2A30E" w:rsidR="00370CE3" w:rsidRPr="00464297" w:rsidRDefault="00AF3605">
      <w:pPr>
        <w:pStyle w:val="BodyA"/>
        <w:rPr>
          <w:b/>
          <w:bCs/>
        </w:rPr>
      </w:pPr>
      <w:r w:rsidRPr="00464297">
        <w:rPr>
          <w:b/>
          <w:bCs/>
        </w:rPr>
        <w:t>Tuesday</w:t>
      </w:r>
      <w:r w:rsidR="00327712" w:rsidRPr="00464297">
        <w:rPr>
          <w:b/>
          <w:bCs/>
        </w:rPr>
        <w:t xml:space="preserve">, </w:t>
      </w:r>
      <w:r w:rsidR="009A08F9" w:rsidRPr="00464297">
        <w:rPr>
          <w:b/>
          <w:bCs/>
        </w:rPr>
        <w:t>January 26th</w:t>
      </w:r>
      <w:proofErr w:type="gramStart"/>
      <w:r w:rsidR="00327712" w:rsidRPr="00464297">
        <w:rPr>
          <w:b/>
          <w:bCs/>
        </w:rPr>
        <w:t xml:space="preserve"> 202</w:t>
      </w:r>
      <w:r w:rsidR="009A08F9" w:rsidRPr="00464297">
        <w:rPr>
          <w:b/>
          <w:bCs/>
        </w:rPr>
        <w:t>1</w:t>
      </w:r>
      <w:proofErr w:type="gramEnd"/>
    </w:p>
    <w:p w14:paraId="6809D7AC" w14:textId="77777777" w:rsidR="00370CE3" w:rsidRDefault="00370CE3">
      <w:pPr>
        <w:pStyle w:val="BodyA"/>
      </w:pPr>
    </w:p>
    <w:p w14:paraId="5CA3C151" w14:textId="77777777" w:rsidR="00370CE3" w:rsidRDefault="00327712">
      <w:pPr>
        <w:pStyle w:val="BodyA"/>
      </w:pPr>
      <w:r>
        <w:t>Attendees</w:t>
      </w:r>
    </w:p>
    <w:p w14:paraId="4B9CFF4B" w14:textId="23F66C4F" w:rsidR="00370CE3" w:rsidRDefault="00327712">
      <w:pPr>
        <w:pStyle w:val="Body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FACC71" w14:textId="77777777" w:rsidR="00370CE3" w:rsidRDefault="00327712">
      <w:pPr>
        <w:pStyle w:val="BodyA"/>
      </w:pPr>
      <w:r>
        <w:t>Michael Thorp (MT)</w:t>
      </w:r>
    </w:p>
    <w:p w14:paraId="1081EFFB" w14:textId="77777777" w:rsidR="00370CE3" w:rsidRDefault="00327712">
      <w:pPr>
        <w:pStyle w:val="BodyA"/>
      </w:pPr>
      <w:r>
        <w:t>Audrey MacLennan (AM)</w:t>
      </w:r>
    </w:p>
    <w:p w14:paraId="63933210" w14:textId="37308ED8" w:rsidR="00370CE3" w:rsidRDefault="00327712">
      <w:pPr>
        <w:pStyle w:val="BodyA"/>
      </w:pPr>
      <w:r>
        <w:t>Barbara Girvan (BG)</w:t>
      </w:r>
    </w:p>
    <w:p w14:paraId="0F64CA7C" w14:textId="04687862" w:rsidR="00AF3605" w:rsidRDefault="00327712">
      <w:pPr>
        <w:pStyle w:val="BodyA"/>
      </w:pPr>
      <w:r>
        <w:t>Richard Haviland (RH)</w:t>
      </w:r>
    </w:p>
    <w:p w14:paraId="36DF027F" w14:textId="2550F643" w:rsidR="005C59B6" w:rsidRDefault="005C59B6">
      <w:pPr>
        <w:pStyle w:val="BodyA"/>
      </w:pPr>
    </w:p>
    <w:p w14:paraId="2E041C7E" w14:textId="124B6DF4" w:rsidR="005C59B6" w:rsidRDefault="005C59B6">
      <w:pPr>
        <w:pStyle w:val="BodyA"/>
      </w:pPr>
      <w:r>
        <w:t>Apologies</w:t>
      </w:r>
    </w:p>
    <w:p w14:paraId="72C5D552" w14:textId="2A95A706" w:rsidR="005C59B6" w:rsidRDefault="005C59B6">
      <w:pPr>
        <w:pStyle w:val="BodyA"/>
      </w:pPr>
    </w:p>
    <w:p w14:paraId="4A354AF3" w14:textId="635F468B" w:rsidR="005C59B6" w:rsidRDefault="005C59B6">
      <w:pPr>
        <w:pStyle w:val="BodyA"/>
      </w:pPr>
      <w:r>
        <w:t>Kerry Postma</w:t>
      </w:r>
    </w:p>
    <w:p w14:paraId="592236B5" w14:textId="3ED6983E" w:rsidR="005C59B6" w:rsidRDefault="005C59B6">
      <w:pPr>
        <w:pStyle w:val="BodyA"/>
      </w:pPr>
      <w:r>
        <w:t>Mike Cameron</w:t>
      </w:r>
    </w:p>
    <w:p w14:paraId="499B58EA" w14:textId="6FA114CD" w:rsidR="005C59B6" w:rsidRDefault="005C59B6">
      <w:pPr>
        <w:pStyle w:val="BodyA"/>
      </w:pPr>
      <w:r>
        <w:t>Abi Macdonald</w:t>
      </w:r>
    </w:p>
    <w:p w14:paraId="70EC931F" w14:textId="3ED50951" w:rsidR="00AF3605" w:rsidRDefault="00AF3605" w:rsidP="00AF3605">
      <w:pPr>
        <w:pStyle w:val="BodyA"/>
      </w:pPr>
    </w:p>
    <w:p w14:paraId="65C4EFFD" w14:textId="2D541D58" w:rsidR="00AF3605" w:rsidRPr="00CB6E64" w:rsidRDefault="009A08F9" w:rsidP="00AF3605">
      <w:pPr>
        <w:pStyle w:val="BodyA"/>
        <w:rPr>
          <w:b/>
          <w:bCs/>
        </w:rPr>
      </w:pPr>
      <w:r w:rsidRPr="00CB6E64">
        <w:rPr>
          <w:b/>
          <w:bCs/>
        </w:rPr>
        <w:t>Update</w:t>
      </w:r>
    </w:p>
    <w:p w14:paraId="25EF0F46" w14:textId="2B4CDD33" w:rsidR="00AF3605" w:rsidRDefault="00AF3605" w:rsidP="00AF3605">
      <w:pPr>
        <w:pStyle w:val="BodyA"/>
        <w:rPr>
          <w:b/>
          <w:bCs/>
        </w:rPr>
      </w:pPr>
    </w:p>
    <w:p w14:paraId="5A4613DB" w14:textId="58FC1935" w:rsidR="009A08F9" w:rsidRDefault="009A08F9" w:rsidP="00AF3605">
      <w:pPr>
        <w:pStyle w:val="BodyA"/>
      </w:pPr>
      <w:r>
        <w:t>Since our last meeting, mainland Scotland has moved into Tier 4</w:t>
      </w:r>
      <w:r w:rsidR="00464297">
        <w:t xml:space="preserve"> restrictions due to Covid-19</w:t>
      </w:r>
      <w:r>
        <w:t>, with major implications for GUCC. There are currently four children attending nursery and ten children attending breakfast club, so we have dropped to a skeleton staffing.  All staff, with one exception, are working 50% of their contracted hours, with no more than two or three in the building at any one time</w:t>
      </w:r>
    </w:p>
    <w:p w14:paraId="109EF100" w14:textId="280DE797" w:rsidR="009A08F9" w:rsidRDefault="00CB6E64" w:rsidP="00AF3605">
      <w:pPr>
        <w:pStyle w:val="BodyA"/>
      </w:pPr>
      <w:r>
        <w:t xml:space="preserve">The effect of this, broadly, is that the Centre is currently making approximately £500 a month, although we will soon be getting extra top-up funds of £1900 per month.  </w:t>
      </w:r>
      <w:r w:rsidR="009A08F9">
        <w:t xml:space="preserve">We have </w:t>
      </w:r>
      <w:r>
        <w:t xml:space="preserve">also </w:t>
      </w:r>
      <w:r w:rsidR="009A08F9">
        <w:t>been awarded a grant of £5057 from the Communities Recovery</w:t>
      </w:r>
      <w:r>
        <w:t xml:space="preserve"> </w:t>
      </w:r>
      <w:r w:rsidR="009A08F9">
        <w:t xml:space="preserve">Fund, covering tablets, PPE, digital cameras and a one-year subscription to </w:t>
      </w:r>
      <w:proofErr w:type="spellStart"/>
      <w:r w:rsidR="009A08F9">
        <w:t>SeeSaw</w:t>
      </w:r>
      <w:proofErr w:type="spellEnd"/>
      <w:r w:rsidR="009A08F9">
        <w:t>.  The tablets, in particular, will be a huge asset in terms of staff’s ability to link up with each other.</w:t>
      </w:r>
    </w:p>
    <w:p w14:paraId="2B24CA64" w14:textId="77777777" w:rsidR="00C351FE" w:rsidRDefault="00C351FE" w:rsidP="00AF3605">
      <w:pPr>
        <w:pStyle w:val="BodyA"/>
        <w:rPr>
          <w:b/>
          <w:bCs/>
        </w:rPr>
      </w:pPr>
    </w:p>
    <w:p w14:paraId="6B836FD2" w14:textId="5A5FE017" w:rsidR="00CB6E64" w:rsidRDefault="00CB6E64" w:rsidP="00AF3605">
      <w:pPr>
        <w:pStyle w:val="BodyA"/>
        <w:rPr>
          <w:b/>
          <w:bCs/>
        </w:rPr>
      </w:pPr>
      <w:r w:rsidRPr="00CB6E64">
        <w:rPr>
          <w:b/>
          <w:bCs/>
        </w:rPr>
        <w:t>AGM</w:t>
      </w:r>
    </w:p>
    <w:p w14:paraId="17C761C3" w14:textId="56FE2AF7" w:rsidR="00CB6E64" w:rsidRDefault="00CB6E64" w:rsidP="00AF3605">
      <w:pPr>
        <w:pStyle w:val="BodyA"/>
        <w:rPr>
          <w:b/>
          <w:bCs/>
        </w:rPr>
      </w:pPr>
    </w:p>
    <w:p w14:paraId="6FC31740" w14:textId="27BEB0BB" w:rsidR="00CB6E64" w:rsidRDefault="00CB6E64" w:rsidP="00AF3605">
      <w:pPr>
        <w:pStyle w:val="BodyA"/>
      </w:pPr>
      <w:r>
        <w:t>The AGM is to take place on 2 February.  As Billy Dick has now left Drumnadrochit</w:t>
      </w:r>
      <w:r w:rsidR="00464297">
        <w:t xml:space="preserve"> and stood down</w:t>
      </w:r>
      <w:r>
        <w:t xml:space="preserve">, </w:t>
      </w:r>
      <w:r w:rsidRPr="00CB6E64">
        <w:rPr>
          <w:b/>
          <w:bCs/>
        </w:rPr>
        <w:t>BG</w:t>
      </w:r>
      <w:r>
        <w:t xml:space="preserve"> will act as stand-in chair for the meeting, pending the election of a replacement for Billy</w:t>
      </w:r>
      <w:r w:rsidR="00464297">
        <w:t xml:space="preserve"> at the AGM</w:t>
      </w:r>
      <w:r>
        <w:t xml:space="preserve">.  </w:t>
      </w:r>
      <w:r w:rsidR="00464297">
        <w:t xml:space="preserve">We will also need to appoint a new Trustee and potentially Secretary (if </w:t>
      </w:r>
      <w:r w:rsidR="00464297" w:rsidRPr="00464297">
        <w:rPr>
          <w:b/>
          <w:bCs/>
        </w:rPr>
        <w:t>RH</w:t>
      </w:r>
      <w:r w:rsidR="00464297">
        <w:t xml:space="preserve"> is elected to Chair).  We agreed that we should give some thought to how to attract people with a wide variety of background/skills to these roles, subject to the requirements of the Constitution that all trustees have a connection with the Centre.  </w:t>
      </w:r>
      <w:r w:rsidR="00464297" w:rsidRPr="00464297">
        <w:rPr>
          <w:b/>
          <w:bCs/>
        </w:rPr>
        <w:t>RH</w:t>
      </w:r>
      <w:r w:rsidR="00464297">
        <w:t xml:space="preserve"> will do some further thinking on this.</w:t>
      </w:r>
    </w:p>
    <w:p w14:paraId="70EB37C4" w14:textId="0AC74594" w:rsidR="00464297" w:rsidRDefault="00464297" w:rsidP="00AF3605">
      <w:pPr>
        <w:pStyle w:val="BodyA"/>
      </w:pPr>
    </w:p>
    <w:p w14:paraId="19C4FD7C" w14:textId="6EE7BFC9" w:rsidR="00464297" w:rsidRDefault="00464297" w:rsidP="00AF3605">
      <w:pPr>
        <w:pStyle w:val="BodyA"/>
        <w:rPr>
          <w:b/>
          <w:bCs/>
        </w:rPr>
      </w:pPr>
      <w:r w:rsidRPr="00464297">
        <w:rPr>
          <w:b/>
          <w:bCs/>
        </w:rPr>
        <w:t>New build</w:t>
      </w:r>
    </w:p>
    <w:p w14:paraId="4BB5878B" w14:textId="0E1DAD5A" w:rsidR="00464297" w:rsidRDefault="00464297" w:rsidP="00AF3605">
      <w:pPr>
        <w:pStyle w:val="BodyA"/>
        <w:rPr>
          <w:b/>
          <w:bCs/>
        </w:rPr>
      </w:pPr>
    </w:p>
    <w:p w14:paraId="19999076" w14:textId="54B1E887" w:rsidR="00464297" w:rsidRPr="00464297" w:rsidRDefault="00464297" w:rsidP="00AF3605">
      <w:pPr>
        <w:pStyle w:val="BodyA"/>
      </w:pPr>
      <w:r>
        <w:rPr>
          <w:b/>
          <w:bCs/>
        </w:rPr>
        <w:t xml:space="preserve">RH </w:t>
      </w:r>
      <w:r w:rsidRPr="00464297">
        <w:t xml:space="preserve">has yet to contact </w:t>
      </w:r>
      <w:proofErr w:type="gramStart"/>
      <w:r w:rsidRPr="00464297">
        <w:t>John Fraser, and</w:t>
      </w:r>
      <w:proofErr w:type="gramEnd"/>
      <w:r w:rsidRPr="00464297">
        <w:t xml:space="preserve"> will now do so.</w:t>
      </w:r>
      <w:r>
        <w:t xml:space="preserve"> We noted that the planning approval given to Springfield Properties to build new homes in Drumnadrochit contains provision for a new nursery – although at no point have Springfield discussed this with us.   </w:t>
      </w:r>
      <w:r w:rsidRPr="00464297">
        <w:rPr>
          <w:b/>
          <w:bCs/>
        </w:rPr>
        <w:t>MT</w:t>
      </w:r>
      <w:r>
        <w:t xml:space="preserve"> and </w:t>
      </w:r>
      <w:r w:rsidRPr="00464297">
        <w:rPr>
          <w:b/>
          <w:bCs/>
        </w:rPr>
        <w:t xml:space="preserve">AM </w:t>
      </w:r>
      <w:r>
        <w:t>are going to sound out David Fraser (Community Council) and Margaret Davidson (Highland Council) respectively to see if they can shed more light on what this means.</w:t>
      </w:r>
    </w:p>
    <w:p w14:paraId="4A243C32" w14:textId="6B2627BF" w:rsidR="00CB6E64" w:rsidRDefault="00CB6E64" w:rsidP="00AF3605">
      <w:pPr>
        <w:pStyle w:val="BodyA"/>
      </w:pPr>
    </w:p>
    <w:p w14:paraId="31CFC592" w14:textId="77777777" w:rsidR="00CB6E64" w:rsidRDefault="00CB6E64" w:rsidP="00AF3605">
      <w:pPr>
        <w:pStyle w:val="BodyA"/>
      </w:pPr>
    </w:p>
    <w:p w14:paraId="03FA1630" w14:textId="2C31CFBC" w:rsidR="009A08F9" w:rsidRDefault="009A08F9" w:rsidP="00AF3605">
      <w:pPr>
        <w:pStyle w:val="BodyA"/>
      </w:pPr>
    </w:p>
    <w:p w14:paraId="0DFB1DCA" w14:textId="77777777" w:rsidR="009A08F9" w:rsidRDefault="009A08F9" w:rsidP="00AF3605">
      <w:pPr>
        <w:pStyle w:val="BodyA"/>
      </w:pPr>
    </w:p>
    <w:p w14:paraId="5A1297A7" w14:textId="3D7537B8" w:rsidR="000E4670" w:rsidRDefault="000E4670">
      <w:pPr>
        <w:rPr>
          <w:rFonts w:ascii="Helvetica Neue" w:hAnsi="Helvetica Neue" w:cs="Arial Unicode MS"/>
          <w:color w:val="000000"/>
          <w:sz w:val="22"/>
          <w:szCs w:val="22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</w:p>
    <w:sectPr w:rsidR="000E4670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1AB11" w14:textId="77777777" w:rsidR="00F479C1" w:rsidRDefault="00F479C1">
      <w:r>
        <w:separator/>
      </w:r>
    </w:p>
  </w:endnote>
  <w:endnote w:type="continuationSeparator" w:id="0">
    <w:p w14:paraId="513EAA89" w14:textId="77777777" w:rsidR="00F479C1" w:rsidRDefault="00F4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C6637" w14:textId="77777777" w:rsidR="00370CE3" w:rsidRDefault="00370CE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50065" w14:textId="77777777" w:rsidR="00F479C1" w:rsidRDefault="00F479C1">
      <w:r>
        <w:separator/>
      </w:r>
    </w:p>
  </w:footnote>
  <w:footnote w:type="continuationSeparator" w:id="0">
    <w:p w14:paraId="0FAC3E90" w14:textId="77777777" w:rsidR="00F479C1" w:rsidRDefault="00F4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2C668" w14:textId="77777777" w:rsidR="00370CE3" w:rsidRDefault="00370CE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33DB0"/>
    <w:multiLevelType w:val="hybridMultilevel"/>
    <w:tmpl w:val="76249C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71438"/>
    <w:multiLevelType w:val="hybridMultilevel"/>
    <w:tmpl w:val="1918EFEC"/>
    <w:lvl w:ilvl="0" w:tplc="3A52E2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C5916"/>
    <w:multiLevelType w:val="hybridMultilevel"/>
    <w:tmpl w:val="32E29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CE3"/>
    <w:rsid w:val="000E4670"/>
    <w:rsid w:val="001F4D98"/>
    <w:rsid w:val="00327712"/>
    <w:rsid w:val="00370CE3"/>
    <w:rsid w:val="00464297"/>
    <w:rsid w:val="004D051E"/>
    <w:rsid w:val="005C59B6"/>
    <w:rsid w:val="00736F3D"/>
    <w:rsid w:val="00741F71"/>
    <w:rsid w:val="008F5037"/>
    <w:rsid w:val="009059F3"/>
    <w:rsid w:val="009A08F9"/>
    <w:rsid w:val="00AF3605"/>
    <w:rsid w:val="00C351FE"/>
    <w:rsid w:val="00CB6E64"/>
    <w:rsid w:val="00F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AD42"/>
  <w15:docId w15:val="{1780A5A2-BDFE-C545-A091-CFE92572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u w:val="single"/>
    </w:rPr>
  </w:style>
  <w:style w:type="table" w:styleId="TableGrid">
    <w:name w:val="Table Grid"/>
    <w:basedOn w:val="TableNormal"/>
    <w:uiPriority w:val="39"/>
    <w:rsid w:val="000E46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 MacLennan</cp:lastModifiedBy>
  <cp:revision>2</cp:revision>
  <dcterms:created xsi:type="dcterms:W3CDTF">2021-02-05T10:26:00Z</dcterms:created>
  <dcterms:modified xsi:type="dcterms:W3CDTF">2021-02-05T10:26:00Z</dcterms:modified>
</cp:coreProperties>
</file>